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A8846" w14:textId="77777777" w:rsidR="00E150D6" w:rsidRPr="00532605" w:rsidRDefault="00E150D6" w:rsidP="00E150D6">
      <w:pPr>
        <w:jc w:val="center"/>
        <w:rPr>
          <w:rFonts w:ascii="Times New Roman" w:hAnsi="Times New Roman" w:cs="Times New Roman"/>
          <w:b/>
          <w:sz w:val="32"/>
          <w:szCs w:val="32"/>
        </w:rPr>
      </w:pPr>
      <w:r w:rsidRPr="00532605">
        <w:rPr>
          <w:rFonts w:ascii="Times New Roman" w:hAnsi="Times New Roman" w:cs="Times New Roman"/>
          <w:b/>
          <w:sz w:val="32"/>
          <w:szCs w:val="32"/>
        </w:rPr>
        <w:t>THE TITLE IS IN ALL CAPITAL LETTERS</w:t>
      </w:r>
    </w:p>
    <w:p w14:paraId="786AB766" w14:textId="77777777" w:rsidR="00E150D6" w:rsidRPr="00532605" w:rsidRDefault="00E150D6" w:rsidP="00E150D6">
      <w:pPr>
        <w:jc w:val="center"/>
        <w:rPr>
          <w:rFonts w:ascii="Times New Roman" w:hAnsi="Times New Roman" w:cs="Times New Roman"/>
        </w:rPr>
      </w:pPr>
    </w:p>
    <w:p w14:paraId="310AB952" w14:textId="77777777" w:rsidR="00E150D6" w:rsidRPr="00532605" w:rsidRDefault="00E150D6" w:rsidP="00E150D6">
      <w:pPr>
        <w:jc w:val="center"/>
        <w:rPr>
          <w:rFonts w:ascii="Times New Roman" w:hAnsi="Times New Roman" w:cs="Times New Roman"/>
        </w:rPr>
      </w:pPr>
    </w:p>
    <w:p w14:paraId="03743C9C" w14:textId="77777777" w:rsidR="00E150D6" w:rsidRPr="00532605" w:rsidRDefault="00E150D6" w:rsidP="00E150D6">
      <w:pPr>
        <w:jc w:val="center"/>
        <w:rPr>
          <w:rFonts w:ascii="Times New Roman" w:hAnsi="Times New Roman" w:cs="Times New Roman"/>
          <w:sz w:val="28"/>
          <w:szCs w:val="28"/>
        </w:rPr>
      </w:pPr>
      <w:r w:rsidRPr="00532605">
        <w:rPr>
          <w:rFonts w:ascii="Times New Roman" w:hAnsi="Times New Roman" w:cs="Times New Roman"/>
          <w:sz w:val="28"/>
          <w:szCs w:val="28"/>
        </w:rPr>
        <w:t>Author(s) Name(s)</w:t>
      </w:r>
    </w:p>
    <w:p w14:paraId="1D45DA88" w14:textId="77777777" w:rsidR="00E150D6" w:rsidRPr="00532605" w:rsidRDefault="00E150D6" w:rsidP="00E150D6">
      <w:pPr>
        <w:jc w:val="center"/>
        <w:rPr>
          <w:rFonts w:ascii="Times New Roman" w:hAnsi="Times New Roman" w:cs="Times New Roman"/>
        </w:rPr>
      </w:pPr>
      <w:r w:rsidRPr="00532605">
        <w:rPr>
          <w:rFonts w:ascii="Times New Roman" w:hAnsi="Times New Roman" w:cs="Times New Roman"/>
        </w:rPr>
        <w:t>Affiliation 1 (Department, Division, etc.)</w:t>
      </w:r>
    </w:p>
    <w:p w14:paraId="1BDD4D2E" w14:textId="77777777" w:rsidR="00E150D6" w:rsidRPr="00532605" w:rsidRDefault="00E150D6" w:rsidP="00E150D6">
      <w:pPr>
        <w:jc w:val="center"/>
        <w:rPr>
          <w:rFonts w:ascii="Times New Roman" w:hAnsi="Times New Roman" w:cs="Times New Roman"/>
        </w:rPr>
      </w:pPr>
      <w:r w:rsidRPr="00532605">
        <w:rPr>
          <w:rFonts w:ascii="Times New Roman" w:hAnsi="Times New Roman" w:cs="Times New Roman"/>
        </w:rPr>
        <w:t>Affiliation 2 (Company, Agency, University, etc.)</w:t>
      </w:r>
    </w:p>
    <w:p w14:paraId="13E692EA" w14:textId="77777777" w:rsidR="00E150D6" w:rsidRPr="00532605" w:rsidRDefault="00E150D6" w:rsidP="00E150D6">
      <w:pPr>
        <w:jc w:val="center"/>
        <w:rPr>
          <w:rFonts w:ascii="Times New Roman" w:hAnsi="Times New Roman" w:cs="Times New Roman"/>
        </w:rPr>
      </w:pPr>
      <w:r w:rsidRPr="00532605">
        <w:rPr>
          <w:rFonts w:ascii="Times New Roman" w:hAnsi="Times New Roman" w:cs="Times New Roman"/>
        </w:rPr>
        <w:t>City, ST, ZIP (add additional lines as needed</w:t>
      </w:r>
    </w:p>
    <w:p w14:paraId="0F9ECD23" w14:textId="77777777" w:rsidR="00E150D6" w:rsidRPr="00532605" w:rsidRDefault="00E150D6" w:rsidP="00E150D6">
      <w:pPr>
        <w:jc w:val="center"/>
        <w:rPr>
          <w:rFonts w:ascii="Times New Roman" w:hAnsi="Times New Roman" w:cs="Times New Roman"/>
        </w:rPr>
      </w:pPr>
      <w:r w:rsidRPr="00532605">
        <w:rPr>
          <w:rFonts w:ascii="Times New Roman" w:hAnsi="Times New Roman" w:cs="Times New Roman"/>
        </w:rPr>
        <w:t>email@domain.com</w:t>
      </w:r>
    </w:p>
    <w:p w14:paraId="5A307F0C" w14:textId="77777777" w:rsidR="00E150D6" w:rsidRPr="00532605" w:rsidRDefault="00E150D6" w:rsidP="00E150D6">
      <w:pPr>
        <w:jc w:val="center"/>
        <w:rPr>
          <w:rFonts w:ascii="Times New Roman" w:hAnsi="Times New Roman" w:cs="Times New Roman"/>
        </w:rPr>
      </w:pPr>
    </w:p>
    <w:p w14:paraId="1186C634" w14:textId="77777777" w:rsidR="00E150D6" w:rsidRPr="00532605" w:rsidRDefault="00E150D6" w:rsidP="00E150D6">
      <w:pPr>
        <w:jc w:val="center"/>
        <w:rPr>
          <w:rFonts w:ascii="Times New Roman" w:hAnsi="Times New Roman" w:cs="Times New Roman"/>
          <w:sz w:val="28"/>
          <w:szCs w:val="28"/>
        </w:rPr>
      </w:pPr>
      <w:r w:rsidRPr="00532605">
        <w:rPr>
          <w:rFonts w:ascii="Times New Roman" w:hAnsi="Times New Roman" w:cs="Times New Roman"/>
          <w:sz w:val="28"/>
          <w:szCs w:val="28"/>
        </w:rPr>
        <w:t>[For student papers] Faculty Advisor:</w:t>
      </w:r>
    </w:p>
    <w:p w14:paraId="7A6E805E" w14:textId="77777777" w:rsidR="00E150D6" w:rsidRPr="00532605" w:rsidRDefault="00E150D6" w:rsidP="00E150D6">
      <w:pPr>
        <w:jc w:val="center"/>
        <w:rPr>
          <w:rFonts w:ascii="Times New Roman" w:hAnsi="Times New Roman" w:cs="Times New Roman"/>
          <w:sz w:val="28"/>
          <w:szCs w:val="28"/>
        </w:rPr>
      </w:pPr>
      <w:r w:rsidRPr="00532605">
        <w:rPr>
          <w:rFonts w:ascii="Times New Roman" w:hAnsi="Times New Roman" w:cs="Times New Roman"/>
          <w:sz w:val="28"/>
          <w:szCs w:val="28"/>
        </w:rPr>
        <w:t>Name of Advisor</w:t>
      </w:r>
    </w:p>
    <w:p w14:paraId="7C3FA149" w14:textId="77777777" w:rsidR="002E6A22" w:rsidRPr="00532605" w:rsidRDefault="002E6A22" w:rsidP="00E150D6">
      <w:pPr>
        <w:rPr>
          <w:rFonts w:ascii="Times New Roman" w:hAnsi="Times New Roman" w:cs="Times New Roman"/>
        </w:rPr>
      </w:pPr>
    </w:p>
    <w:p w14:paraId="301B7990" w14:textId="77777777" w:rsidR="00E150D6" w:rsidRPr="00532605" w:rsidRDefault="00E150D6" w:rsidP="00E150D6">
      <w:pPr>
        <w:rPr>
          <w:rFonts w:ascii="Times New Roman" w:hAnsi="Times New Roman" w:cs="Times New Roman"/>
        </w:rPr>
      </w:pPr>
    </w:p>
    <w:p w14:paraId="29134F86" w14:textId="77777777" w:rsidR="00E150D6" w:rsidRPr="00532605" w:rsidRDefault="00E150D6" w:rsidP="00E150D6">
      <w:pPr>
        <w:rPr>
          <w:rFonts w:ascii="Times New Roman" w:hAnsi="Times New Roman" w:cs="Times New Roman"/>
        </w:rPr>
      </w:pPr>
    </w:p>
    <w:p w14:paraId="64DE82B9" w14:textId="77777777" w:rsidR="00E150D6" w:rsidRPr="00532605" w:rsidRDefault="00E150D6" w:rsidP="00E150D6">
      <w:pPr>
        <w:rPr>
          <w:rFonts w:ascii="Times New Roman" w:hAnsi="Times New Roman" w:cs="Times New Roman"/>
        </w:rPr>
      </w:pPr>
    </w:p>
    <w:p w14:paraId="4749D224" w14:textId="77777777" w:rsidR="00E150D6" w:rsidRPr="00532605" w:rsidRDefault="00E150D6" w:rsidP="00E150D6">
      <w:pPr>
        <w:jc w:val="center"/>
        <w:rPr>
          <w:rFonts w:ascii="Times New Roman" w:hAnsi="Times New Roman" w:cs="Times New Roman"/>
          <w:b/>
        </w:rPr>
      </w:pPr>
      <w:r w:rsidRPr="00532605">
        <w:rPr>
          <w:rFonts w:ascii="Times New Roman" w:hAnsi="Times New Roman" w:cs="Times New Roman"/>
          <w:b/>
        </w:rPr>
        <w:t>ABSTRACT</w:t>
      </w:r>
    </w:p>
    <w:p w14:paraId="760F8E3C" w14:textId="77777777" w:rsidR="00E150D6" w:rsidRPr="00532605" w:rsidRDefault="00E150D6" w:rsidP="00E150D6">
      <w:pPr>
        <w:rPr>
          <w:rFonts w:ascii="Times New Roman" w:hAnsi="Times New Roman" w:cs="Times New Roman"/>
        </w:rPr>
      </w:pPr>
    </w:p>
    <w:p w14:paraId="4DD087DC" w14:textId="77777777" w:rsidR="00E150D6" w:rsidRPr="00532605" w:rsidRDefault="00E150D6" w:rsidP="00E150D6">
      <w:pPr>
        <w:rPr>
          <w:rFonts w:ascii="Times New Roman" w:hAnsi="Times New Roman" w:cs="Times New Roman"/>
        </w:rPr>
      </w:pPr>
      <w:r w:rsidRPr="00532605">
        <w:rPr>
          <w:rFonts w:ascii="Times New Roman" w:hAnsi="Times New Roman" w:cs="Times New Roman"/>
        </w:rPr>
        <w:t>The Abstract goes here. From Wikipedia: “An abstract is a brief summary of a research article, thesis, review, conference proceeding or any in-depth analysis of a particular subject and is often used to help the reader quickly ascertain the paper's purpose.” In other words, the abstract states what is inside the paper.</w:t>
      </w:r>
    </w:p>
    <w:p w14:paraId="53F8EAB2" w14:textId="77777777" w:rsidR="00E150D6" w:rsidRPr="00532605" w:rsidRDefault="00E150D6" w:rsidP="00E150D6">
      <w:pPr>
        <w:rPr>
          <w:rFonts w:ascii="Times New Roman" w:hAnsi="Times New Roman" w:cs="Times New Roman"/>
        </w:rPr>
      </w:pPr>
    </w:p>
    <w:p w14:paraId="0F509E76" w14:textId="77777777" w:rsidR="00E150D6" w:rsidRPr="00532605" w:rsidRDefault="00E150D6" w:rsidP="00E150D6">
      <w:pPr>
        <w:jc w:val="center"/>
        <w:rPr>
          <w:rFonts w:ascii="Times New Roman" w:hAnsi="Times New Roman" w:cs="Times New Roman"/>
          <w:b/>
        </w:rPr>
      </w:pPr>
      <w:r w:rsidRPr="00532605">
        <w:rPr>
          <w:rFonts w:ascii="Times New Roman" w:hAnsi="Times New Roman" w:cs="Times New Roman"/>
          <w:b/>
        </w:rPr>
        <w:t>INTRODUCTION</w:t>
      </w:r>
    </w:p>
    <w:p w14:paraId="22DBC8A5" w14:textId="77777777" w:rsidR="00E150D6" w:rsidRPr="00532605" w:rsidRDefault="00E150D6" w:rsidP="00E150D6">
      <w:pPr>
        <w:rPr>
          <w:rFonts w:ascii="Times New Roman" w:hAnsi="Times New Roman" w:cs="Times New Roman"/>
        </w:rPr>
      </w:pPr>
    </w:p>
    <w:p w14:paraId="64AD291F" w14:textId="77777777" w:rsidR="00E150D6" w:rsidRPr="00532605" w:rsidRDefault="00E150D6" w:rsidP="00E150D6">
      <w:pPr>
        <w:rPr>
          <w:rFonts w:ascii="Times New Roman" w:hAnsi="Times New Roman" w:cs="Times New Roman"/>
        </w:rPr>
      </w:pPr>
      <w:r w:rsidRPr="00532605">
        <w:rPr>
          <w:rFonts w:ascii="Times New Roman" w:hAnsi="Times New Roman" w:cs="Times New Roman"/>
        </w:rPr>
        <w:t>The Introduction goes here. The Introduction introduces readers to the paper. It might include some background information (including a brief literature review), why the paper was written, what the paper is for, for whom it was written, and a brief outline of its main contents/sections.</w:t>
      </w:r>
    </w:p>
    <w:p w14:paraId="620F7987" w14:textId="77777777" w:rsidR="00E150D6" w:rsidRPr="00532605" w:rsidRDefault="00E150D6" w:rsidP="00E150D6">
      <w:pPr>
        <w:rPr>
          <w:rFonts w:ascii="Times New Roman" w:hAnsi="Times New Roman" w:cs="Times New Roman"/>
        </w:rPr>
      </w:pPr>
    </w:p>
    <w:p w14:paraId="06B62622" w14:textId="77777777" w:rsidR="00E150D6" w:rsidRPr="00532605" w:rsidRDefault="00E150D6" w:rsidP="00E150D6">
      <w:pPr>
        <w:jc w:val="center"/>
        <w:rPr>
          <w:rFonts w:ascii="Times New Roman" w:hAnsi="Times New Roman" w:cs="Times New Roman"/>
          <w:b/>
        </w:rPr>
      </w:pPr>
      <w:r w:rsidRPr="00532605">
        <w:rPr>
          <w:rFonts w:ascii="Times New Roman" w:hAnsi="Times New Roman" w:cs="Times New Roman"/>
          <w:b/>
        </w:rPr>
        <w:t>THE BODY</w:t>
      </w:r>
    </w:p>
    <w:p w14:paraId="14E1A405" w14:textId="77777777" w:rsidR="00E150D6" w:rsidRPr="00532605" w:rsidRDefault="00E150D6" w:rsidP="00E150D6">
      <w:pPr>
        <w:rPr>
          <w:rFonts w:ascii="Times New Roman" w:hAnsi="Times New Roman" w:cs="Times New Roman"/>
        </w:rPr>
      </w:pPr>
    </w:p>
    <w:p w14:paraId="38F46E9C" w14:textId="77777777" w:rsidR="003B026F" w:rsidRDefault="00E150D6" w:rsidP="00E150D6">
      <w:pPr>
        <w:rPr>
          <w:rFonts w:ascii="Times New Roman" w:hAnsi="Times New Roman" w:cs="Times New Roman"/>
        </w:rPr>
      </w:pPr>
      <w:r w:rsidRPr="00532605">
        <w:rPr>
          <w:rFonts w:ascii="Times New Roman" w:hAnsi="Times New Roman" w:cs="Times New Roman"/>
        </w:rPr>
        <w:t xml:space="preserve">You should add sections to organize your paper as needed. Typically there is a lot of text, some </w:t>
      </w:r>
      <w:proofErr w:type="gramStart"/>
      <w:r w:rsidRPr="00532605">
        <w:rPr>
          <w:rFonts w:ascii="Times New Roman" w:hAnsi="Times New Roman" w:cs="Times New Roman"/>
        </w:rPr>
        <w:t>equations</w:t>
      </w:r>
      <w:proofErr w:type="gramEnd"/>
      <w:r w:rsidRPr="00532605">
        <w:rPr>
          <w:rFonts w:ascii="Times New Roman" w:hAnsi="Times New Roman" w:cs="Times New Roman"/>
        </w:rPr>
        <w:t xml:space="preserve">, and some figures and tables as needed. With </w:t>
      </w:r>
      <w:proofErr w:type="spellStart"/>
      <w:r w:rsidRPr="00532605">
        <w:rPr>
          <w:rFonts w:ascii="Times New Roman" w:hAnsi="Times New Roman" w:cs="Times New Roman"/>
        </w:rPr>
        <w:t>LaTeX</w:t>
      </w:r>
      <w:proofErr w:type="spellEnd"/>
      <w:r w:rsidRPr="00532605">
        <w:rPr>
          <w:rFonts w:ascii="Times New Roman" w:hAnsi="Times New Roman" w:cs="Times New Roman"/>
        </w:rPr>
        <w:t>, the template formats a lot of things for you, and so we will just include a few representative examples of equations/figures/etc. Keep in mind there is a 1</w:t>
      </w:r>
      <w:r w:rsidR="003B026F">
        <w:rPr>
          <w:rFonts w:ascii="Times New Roman" w:hAnsi="Times New Roman" w:cs="Times New Roman"/>
        </w:rPr>
        <w:t>0-page limit for papers at ITC.</w:t>
      </w:r>
    </w:p>
    <w:p w14:paraId="661F242E" w14:textId="77777777" w:rsidR="00AA4FE5" w:rsidRPr="00532605" w:rsidRDefault="00AA4FE5" w:rsidP="00AA4FE5">
      <w:pPr>
        <w:rPr>
          <w:rFonts w:ascii="Times New Roman" w:hAnsi="Times New Roman" w:cs="Times New Roman"/>
        </w:rPr>
      </w:pPr>
    </w:p>
    <w:p w14:paraId="53BBD94B" w14:textId="2709E7AD" w:rsidR="00AA4FE5" w:rsidRPr="00532605" w:rsidRDefault="00AA4FE5" w:rsidP="00AA4FE5">
      <w:pPr>
        <w:jc w:val="center"/>
        <w:rPr>
          <w:rFonts w:ascii="Times New Roman" w:hAnsi="Times New Roman" w:cs="Times New Roman"/>
          <w:b/>
        </w:rPr>
      </w:pPr>
      <w:r>
        <w:rPr>
          <w:rFonts w:ascii="Times New Roman" w:hAnsi="Times New Roman" w:cs="Times New Roman"/>
          <w:b/>
        </w:rPr>
        <w:t>CITATIONS</w:t>
      </w:r>
      <w:r w:rsidR="003F013A">
        <w:rPr>
          <w:rFonts w:ascii="Times New Roman" w:hAnsi="Times New Roman" w:cs="Times New Roman"/>
          <w:b/>
        </w:rPr>
        <w:t xml:space="preserve"> AND OTHER REFERENCES</w:t>
      </w:r>
    </w:p>
    <w:p w14:paraId="688BF141" w14:textId="77777777" w:rsidR="00AA4FE5" w:rsidRPr="00532605" w:rsidRDefault="00AA4FE5" w:rsidP="00AA4FE5">
      <w:pPr>
        <w:rPr>
          <w:rFonts w:ascii="Times New Roman" w:hAnsi="Times New Roman" w:cs="Times New Roman"/>
        </w:rPr>
      </w:pPr>
    </w:p>
    <w:p w14:paraId="29FE4F51" w14:textId="77777777" w:rsidR="00D10832" w:rsidRDefault="00E150D6" w:rsidP="00E150D6">
      <w:pPr>
        <w:rPr>
          <w:rFonts w:ascii="Times New Roman" w:hAnsi="Times New Roman" w:cs="Times New Roman"/>
        </w:rPr>
      </w:pPr>
      <w:r w:rsidRPr="00532605">
        <w:rPr>
          <w:rFonts w:ascii="Times New Roman" w:hAnsi="Times New Roman" w:cs="Times New Roman"/>
        </w:rPr>
        <w:t>Here are some citations of a single item</w:t>
      </w:r>
      <w:r w:rsidR="00324738">
        <w:rPr>
          <w:rFonts w:ascii="Times New Roman" w:hAnsi="Times New Roman" w:cs="Times New Roman"/>
        </w:rPr>
        <w:t xml:space="preserve"> [</w:t>
      </w:r>
      <w:r w:rsidR="00324738">
        <w:rPr>
          <w:rFonts w:ascii="Times New Roman" w:hAnsi="Times New Roman" w:cs="Times New Roman"/>
        </w:rPr>
        <w:fldChar w:fldCharType="begin"/>
      </w:r>
      <w:r w:rsidR="00324738">
        <w:rPr>
          <w:rFonts w:ascii="Times New Roman" w:hAnsi="Times New Roman" w:cs="Times New Roman"/>
        </w:rPr>
        <w:instrText xml:space="preserve"> REF CcsdsOrangeBook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1</w:t>
      </w:r>
      <w:r w:rsidR="00324738">
        <w:rPr>
          <w:rFonts w:ascii="Times New Roman" w:hAnsi="Times New Roman" w:cs="Times New Roman"/>
        </w:rPr>
        <w:fldChar w:fldCharType="end"/>
      </w:r>
      <w:r w:rsidR="00324738">
        <w:rPr>
          <w:rFonts w:ascii="Times New Roman" w:hAnsi="Times New Roman" w:cs="Times New Roman"/>
        </w:rPr>
        <w:t xml:space="preserve">] </w:t>
      </w:r>
      <w:r w:rsidRPr="00532605">
        <w:rPr>
          <w:rFonts w:ascii="Times New Roman" w:hAnsi="Times New Roman" w:cs="Times New Roman"/>
        </w:rPr>
        <w:t>and multiple items</w:t>
      </w:r>
      <w:r w:rsidR="00324738">
        <w:rPr>
          <w:rFonts w:ascii="Times New Roman" w:hAnsi="Times New Roman" w:cs="Times New Roman"/>
        </w:rPr>
        <w:t xml:space="preserve"> [</w:t>
      </w:r>
      <w:r w:rsidR="00324738">
        <w:rPr>
          <w:rFonts w:ascii="Times New Roman" w:hAnsi="Times New Roman" w:cs="Times New Roman"/>
        </w:rPr>
        <w:fldChar w:fldCharType="begin"/>
      </w:r>
      <w:r w:rsidR="00324738">
        <w:rPr>
          <w:rFonts w:ascii="Times New Roman" w:hAnsi="Times New Roman" w:cs="Times New Roman"/>
        </w:rPr>
        <w:instrText xml:space="preserve"> REF ChalfantIrving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2</w:t>
      </w:r>
      <w:r w:rsidR="00324738">
        <w:rPr>
          <w:rFonts w:ascii="Times New Roman" w:hAnsi="Times New Roman" w:cs="Times New Roman"/>
        </w:rPr>
        <w:fldChar w:fldCharType="end"/>
      </w:r>
      <w:r w:rsidR="00324738">
        <w:rPr>
          <w:rFonts w:ascii="Times New Roman" w:hAnsi="Times New Roman" w:cs="Times New Roman"/>
        </w:rPr>
        <w:t>,</w:t>
      </w:r>
      <w:r w:rsidR="00324738">
        <w:rPr>
          <w:rFonts w:ascii="Times New Roman" w:hAnsi="Times New Roman" w:cs="Times New Roman"/>
        </w:rPr>
        <w:fldChar w:fldCharType="begin"/>
      </w:r>
      <w:r w:rsidR="00324738">
        <w:rPr>
          <w:rFonts w:ascii="Times New Roman" w:hAnsi="Times New Roman" w:cs="Times New Roman"/>
        </w:rPr>
        <w:instrText xml:space="preserve"> REF CoverThomas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3</w:t>
      </w:r>
      <w:r w:rsidR="00324738">
        <w:rPr>
          <w:rFonts w:ascii="Times New Roman" w:hAnsi="Times New Roman" w:cs="Times New Roman"/>
        </w:rPr>
        <w:fldChar w:fldCharType="end"/>
      </w:r>
      <w:r w:rsidR="00324738">
        <w:rPr>
          <w:rFonts w:ascii="Times New Roman" w:hAnsi="Times New Roman" w:cs="Times New Roman"/>
        </w:rPr>
        <w:t>,</w:t>
      </w:r>
      <w:r w:rsidR="00324738">
        <w:rPr>
          <w:rFonts w:ascii="Times New Roman" w:hAnsi="Times New Roman" w:cs="Times New Roman"/>
        </w:rPr>
        <w:fldChar w:fldCharType="begin"/>
      </w:r>
      <w:r w:rsidR="00324738">
        <w:rPr>
          <w:rFonts w:ascii="Times New Roman" w:hAnsi="Times New Roman" w:cs="Times New Roman"/>
        </w:rPr>
        <w:instrText xml:space="preserve"> REF DapperHill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4</w:t>
      </w:r>
      <w:r w:rsidR="00324738">
        <w:rPr>
          <w:rFonts w:ascii="Times New Roman" w:hAnsi="Times New Roman" w:cs="Times New Roman"/>
        </w:rPr>
        <w:fldChar w:fldCharType="end"/>
      </w:r>
      <w:r w:rsidR="00324738">
        <w:rPr>
          <w:rFonts w:ascii="Times New Roman" w:hAnsi="Times New Roman" w:cs="Times New Roman"/>
        </w:rPr>
        <w:t>,</w:t>
      </w:r>
      <w:r w:rsidR="00324738">
        <w:rPr>
          <w:rFonts w:ascii="Times New Roman" w:hAnsi="Times New Roman" w:cs="Times New Roman"/>
        </w:rPr>
        <w:fldChar w:fldCharType="begin"/>
      </w:r>
      <w:r w:rsidR="00324738">
        <w:rPr>
          <w:rFonts w:ascii="Times New Roman" w:hAnsi="Times New Roman" w:cs="Times New Roman"/>
        </w:rPr>
        <w:instrText xml:space="preserve"> REF ForneyVa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5</w:t>
      </w:r>
      <w:r w:rsidR="00324738">
        <w:rPr>
          <w:rFonts w:ascii="Times New Roman" w:hAnsi="Times New Roman" w:cs="Times New Roman"/>
        </w:rPr>
        <w:fldChar w:fldCharType="end"/>
      </w:r>
      <w:r w:rsidR="00324738">
        <w:rPr>
          <w:rFonts w:ascii="Times New Roman" w:hAnsi="Times New Roman" w:cs="Times New Roman"/>
        </w:rPr>
        <w:t>,</w:t>
      </w:r>
      <w:r w:rsidR="00324738">
        <w:rPr>
          <w:rFonts w:ascii="Times New Roman" w:hAnsi="Times New Roman" w:cs="Times New Roman"/>
        </w:rPr>
        <w:fldChar w:fldCharType="begin"/>
      </w:r>
      <w:r w:rsidR="00324738">
        <w:rPr>
          <w:rFonts w:ascii="Times New Roman" w:hAnsi="Times New Roman" w:cs="Times New Roman"/>
        </w:rPr>
        <w:instrText xml:space="preserve"> REF Irig106_04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6</w:t>
      </w:r>
      <w:r w:rsidR="00324738">
        <w:rPr>
          <w:rFonts w:ascii="Times New Roman" w:hAnsi="Times New Roman" w:cs="Times New Roman"/>
        </w:rPr>
        <w:fldChar w:fldCharType="end"/>
      </w:r>
      <w:r w:rsidR="00324738">
        <w:rPr>
          <w:rFonts w:ascii="Times New Roman" w:hAnsi="Times New Roman" w:cs="Times New Roman"/>
        </w:rPr>
        <w:t>,</w:t>
      </w:r>
      <w:r w:rsidR="00324738">
        <w:rPr>
          <w:rFonts w:ascii="Times New Roman" w:hAnsi="Times New Roman" w:cs="Times New Roman"/>
        </w:rPr>
        <w:fldChar w:fldCharType="begin"/>
      </w:r>
      <w:r w:rsidR="00324738">
        <w:rPr>
          <w:rFonts w:ascii="Times New Roman" w:hAnsi="Times New Roman" w:cs="Times New Roman"/>
        </w:rPr>
        <w:instrText xml:space="preserve"> REF LiSimon \h </w:instrText>
      </w:r>
      <w:r w:rsidR="00324738">
        <w:rPr>
          <w:rFonts w:ascii="Times New Roman" w:hAnsi="Times New Roman" w:cs="Times New Roman"/>
        </w:rPr>
      </w:r>
      <w:r w:rsidR="00324738">
        <w:rPr>
          <w:rFonts w:ascii="Times New Roman" w:hAnsi="Times New Roman" w:cs="Times New Roman"/>
        </w:rPr>
        <w:fldChar w:fldCharType="separate"/>
      </w:r>
      <w:r w:rsidR="00FC0515">
        <w:rPr>
          <w:rFonts w:ascii="Times New Roman" w:hAnsi="Times New Roman" w:cs="Times New Roman"/>
          <w:noProof/>
        </w:rPr>
        <w:t>7</w:t>
      </w:r>
      <w:r w:rsidR="00324738">
        <w:rPr>
          <w:rFonts w:ascii="Times New Roman" w:hAnsi="Times New Roman" w:cs="Times New Roman"/>
        </w:rPr>
        <w:fldChar w:fldCharType="end"/>
      </w:r>
      <w:r w:rsidR="00324738">
        <w:rPr>
          <w:rFonts w:ascii="Times New Roman" w:hAnsi="Times New Roman" w:cs="Times New Roman"/>
        </w:rPr>
        <w:t>]</w:t>
      </w:r>
      <w:r w:rsidRPr="00532605">
        <w:rPr>
          <w:rFonts w:ascii="Times New Roman" w:hAnsi="Times New Roman" w:cs="Times New Roman"/>
        </w:rPr>
        <w:t xml:space="preserve"> notice that these include examples of conference papers, journal papers, etc.</w:t>
      </w:r>
      <w:r w:rsidR="00AA4FE5">
        <w:rPr>
          <w:rFonts w:ascii="Times New Roman" w:hAnsi="Times New Roman" w:cs="Times New Roman"/>
        </w:rPr>
        <w:t xml:space="preserve"> The numbers you see above are AUTOMATICALLY UPDATED when you add/remove/rearrange the list of references at the end of the paper. Here is how it works. When you are in the body of the paper and you wish to add a citation, go to Insert -&gt; Cross-Reference, for the “reference type” select “Bookmark” and this will bring up a list of Bookmark labels you have made</w:t>
      </w:r>
      <w:r w:rsidR="003F013A">
        <w:rPr>
          <w:rFonts w:ascii="Times New Roman" w:hAnsi="Times New Roman" w:cs="Times New Roman"/>
        </w:rPr>
        <w:t xml:space="preserve">. Select the one you want, and make sure the “insert reference to” is set to “Bookmark text.” When you do all of this, the </w:t>
      </w:r>
      <w:r w:rsidR="003F013A" w:rsidRPr="003F013A">
        <w:rPr>
          <w:rFonts w:ascii="Times New Roman" w:hAnsi="Times New Roman" w:cs="Times New Roman"/>
          <w:i/>
        </w:rPr>
        <w:t>numeral</w:t>
      </w:r>
      <w:r w:rsidR="003F013A">
        <w:rPr>
          <w:rFonts w:ascii="Times New Roman" w:hAnsi="Times New Roman" w:cs="Times New Roman"/>
        </w:rPr>
        <w:t xml:space="preserve"> that is associated with the paper you want to cite will be inserted into the paper. You will have to ad</w:t>
      </w:r>
      <w:r w:rsidR="00D10832">
        <w:rPr>
          <w:rFonts w:ascii="Times New Roman" w:hAnsi="Times New Roman" w:cs="Times New Roman"/>
        </w:rPr>
        <w:t>d the square brackets manually.</w:t>
      </w:r>
    </w:p>
    <w:p w14:paraId="4F201BC2" w14:textId="77777777" w:rsidR="00D10832" w:rsidRDefault="00D10832" w:rsidP="00E150D6">
      <w:pPr>
        <w:rPr>
          <w:rFonts w:ascii="Times New Roman" w:hAnsi="Times New Roman" w:cs="Times New Roman"/>
        </w:rPr>
      </w:pPr>
    </w:p>
    <w:p w14:paraId="2F5E1A1A" w14:textId="2B43412C" w:rsidR="00E150D6" w:rsidRDefault="003F013A" w:rsidP="00E150D6">
      <w:pPr>
        <w:rPr>
          <w:rFonts w:ascii="Times New Roman" w:hAnsi="Times New Roman" w:cs="Times New Roman"/>
        </w:rPr>
      </w:pPr>
      <w:r>
        <w:rPr>
          <w:rFonts w:ascii="Times New Roman" w:hAnsi="Times New Roman" w:cs="Times New Roman"/>
        </w:rPr>
        <w:t xml:space="preserve">Down at the end of the paper in the list of REFERENCES, the procedure is a bit different. To create the sequential list of numerals, I did </w:t>
      </w:r>
      <w:proofErr w:type="gramStart"/>
      <w:r>
        <w:rPr>
          <w:rFonts w:ascii="Times New Roman" w:hAnsi="Times New Roman" w:cs="Times New Roman"/>
        </w:rPr>
        <w:t>Insert</w:t>
      </w:r>
      <w:proofErr w:type="gramEnd"/>
      <w:r>
        <w:rPr>
          <w:rFonts w:ascii="Times New Roman" w:hAnsi="Times New Roman" w:cs="Times New Roman"/>
        </w:rPr>
        <w:t xml:space="preserve"> -&gt; Field and selected “Numbering” and “SEQ.” I don’t think it matters </w:t>
      </w:r>
      <w:proofErr w:type="gramStart"/>
      <w:r>
        <w:rPr>
          <w:rFonts w:ascii="Times New Roman" w:hAnsi="Times New Roman" w:cs="Times New Roman"/>
        </w:rPr>
        <w:t>to</w:t>
      </w:r>
      <w:proofErr w:type="gramEnd"/>
      <w:r>
        <w:rPr>
          <w:rFonts w:ascii="Times New Roman" w:hAnsi="Times New Roman" w:cs="Times New Roman"/>
        </w:rPr>
        <w:t xml:space="preserve"> much, but I gave the sequence the name “SEQ Reference” (without the quotes). Because I have already done this, you don’t have to do it again, you can add a new reference simply by highlighting (selecting) one of the bracketed numbers, say you highlight the text “[1]”</w:t>
      </w:r>
      <w:r w:rsidR="00D10832">
        <w:rPr>
          <w:rFonts w:ascii="Times New Roman" w:hAnsi="Times New Roman" w:cs="Times New Roman"/>
        </w:rPr>
        <w:t xml:space="preserve">, copy it, and then paste it somewhere else to start the new REFERENCE you want to add to the list. When you past it, the first thing you will notice is that the number is out of sequence (it will probably paste as a “[1]”). I’ll tell you how to fix that in a minute. Go ahead </w:t>
      </w:r>
      <w:proofErr w:type="gramStart"/>
      <w:r w:rsidR="00D10832">
        <w:rPr>
          <w:rFonts w:ascii="Times New Roman" w:hAnsi="Times New Roman" w:cs="Times New Roman"/>
        </w:rPr>
        <w:t>an</w:t>
      </w:r>
      <w:proofErr w:type="gramEnd"/>
      <w:r w:rsidR="00D10832">
        <w:rPr>
          <w:rFonts w:ascii="Times New Roman" w:hAnsi="Times New Roman" w:cs="Times New Roman"/>
        </w:rPr>
        <w:t xml:space="preserve"> type the reference information in (authors names, title, dates, etc.). This next step is the key. Highlight (select) only the numeral in your new citation (in my running example, I would highlight the out-of-sequence “1” that I pasted in a moment ago). Go to Insert -&gt; Bookmark and give this numeral a sensible name (I like names like “Irig106_04”, and “</w:t>
      </w:r>
      <w:proofErr w:type="spellStart"/>
      <w:r w:rsidR="00D10832">
        <w:rPr>
          <w:rFonts w:ascii="Times New Roman" w:hAnsi="Times New Roman" w:cs="Times New Roman"/>
        </w:rPr>
        <w:t>ChalfantIrving</w:t>
      </w:r>
      <w:proofErr w:type="spellEnd"/>
      <w:r w:rsidR="00D10832">
        <w:rPr>
          <w:rFonts w:ascii="Times New Roman" w:hAnsi="Times New Roman" w:cs="Times New Roman"/>
        </w:rPr>
        <w:t>”).</w:t>
      </w:r>
    </w:p>
    <w:p w14:paraId="11ACBFB5" w14:textId="77777777" w:rsidR="00D10832" w:rsidRDefault="00D10832" w:rsidP="00E150D6">
      <w:pPr>
        <w:rPr>
          <w:rFonts w:ascii="Times New Roman" w:hAnsi="Times New Roman" w:cs="Times New Roman"/>
        </w:rPr>
      </w:pPr>
    </w:p>
    <w:p w14:paraId="4E27F439" w14:textId="744ECE91" w:rsidR="00D10832" w:rsidRPr="00532605" w:rsidRDefault="00D10832" w:rsidP="00E150D6">
      <w:pPr>
        <w:rPr>
          <w:rFonts w:ascii="Times New Roman" w:hAnsi="Times New Roman" w:cs="Times New Roman"/>
        </w:rPr>
      </w:pPr>
      <w:r>
        <w:rPr>
          <w:rFonts w:ascii="Times New Roman" w:hAnsi="Times New Roman" w:cs="Times New Roman"/>
        </w:rPr>
        <w:t xml:space="preserve">That is it! To summarize, down at the bottom we have used a sequential numbering field to give us a sequence of numbers for each paper. Each of these numbers has been given a Bookmark name. Up here in the body of the paper we simply insert a </w:t>
      </w:r>
      <w:proofErr w:type="gramStart"/>
      <w:r>
        <w:rPr>
          <w:rFonts w:ascii="Times New Roman" w:hAnsi="Times New Roman" w:cs="Times New Roman"/>
        </w:rPr>
        <w:t>cross reference</w:t>
      </w:r>
      <w:proofErr w:type="gramEnd"/>
      <w:r>
        <w:rPr>
          <w:rFonts w:ascii="Times New Roman" w:hAnsi="Times New Roman" w:cs="Times New Roman"/>
        </w:rPr>
        <w:t xml:space="preserve"> to those Bookmarks. Whenever you add/subtract/reorder the list of references at the bottom, all of the numbers become stale. You can update EVERYTHING in the entire paper by highlighting (selecting) the ENTIRE DOCUMENT (Ctrl-A), </w:t>
      </w:r>
      <w:proofErr w:type="gramStart"/>
      <w:r>
        <w:rPr>
          <w:rFonts w:ascii="Times New Roman" w:hAnsi="Times New Roman" w:cs="Times New Roman"/>
        </w:rPr>
        <w:t>right-clicking</w:t>
      </w:r>
      <w:proofErr w:type="gramEnd"/>
      <w:r>
        <w:rPr>
          <w:rFonts w:ascii="Times New Roman" w:hAnsi="Times New Roman" w:cs="Times New Roman"/>
        </w:rPr>
        <w:t xml:space="preserve"> and</w:t>
      </w:r>
      <w:r w:rsidR="009F67D9">
        <w:rPr>
          <w:rFonts w:ascii="Times New Roman" w:hAnsi="Times New Roman" w:cs="Times New Roman"/>
        </w:rPr>
        <w:t xml:space="preserve"> choosing “Update Field”.</w:t>
      </w:r>
    </w:p>
    <w:p w14:paraId="481C1975" w14:textId="77777777" w:rsidR="00E150D6" w:rsidRPr="00532605" w:rsidRDefault="00E150D6" w:rsidP="00E150D6">
      <w:pPr>
        <w:rPr>
          <w:rFonts w:ascii="Times New Roman" w:hAnsi="Times New Roman" w:cs="Times New Roman"/>
        </w:rPr>
      </w:pPr>
    </w:p>
    <w:p w14:paraId="79097850" w14:textId="67678E31" w:rsidR="00E150D6" w:rsidRPr="00532605" w:rsidRDefault="005611F4" w:rsidP="00E150D6">
      <w:pPr>
        <w:rPr>
          <w:rFonts w:ascii="Times New Roman" w:hAnsi="Times New Roman" w:cs="Times New Roman"/>
        </w:rPr>
      </w:pPr>
      <w:r>
        <w:rPr>
          <w:rFonts w:ascii="Times New Roman" w:hAnsi="Times New Roman" w:cs="Times New Roman"/>
        </w:rPr>
        <w:t>An example of an equation is below. It is actually a 1-by-3 table with transparent borders. The right cell contains the equation number. This is another sequential numbering field (I called it “SEQ Equation”). The center cell contains the equation itself (created using the Equation Editor). The left cell us there simply to balance out the right cell. This is the equation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8402"/>
        <w:gridCol w:w="616"/>
      </w:tblGrid>
      <w:tr w:rsidR="002266AD" w:rsidRPr="00532605" w14:paraId="5B875F19" w14:textId="77777777" w:rsidTr="002266AD">
        <w:trPr>
          <w:jc w:val="center"/>
        </w:trPr>
        <w:tc>
          <w:tcPr>
            <w:tcW w:w="558" w:type="dxa"/>
          </w:tcPr>
          <w:p w14:paraId="7B599AF5" w14:textId="77777777" w:rsidR="002266AD" w:rsidRPr="00532605" w:rsidRDefault="002266AD" w:rsidP="00937F22">
            <w:pPr>
              <w:jc w:val="center"/>
              <w:rPr>
                <w:rFonts w:ascii="Times New Roman" w:hAnsi="Times New Roman" w:cs="Times New Roman"/>
              </w:rPr>
            </w:pPr>
          </w:p>
        </w:tc>
        <w:tc>
          <w:tcPr>
            <w:tcW w:w="8402" w:type="dxa"/>
          </w:tcPr>
          <w:p w14:paraId="379A999F" w14:textId="77777777" w:rsidR="002266AD" w:rsidRPr="00532605" w:rsidRDefault="00597420" w:rsidP="00937F22">
            <w:pPr>
              <w:jc w:val="center"/>
              <w:rPr>
                <w:rFonts w:ascii="Times New Roman" w:hAnsi="Times New Roman" w:cs="Times New Roman"/>
              </w:rPr>
            </w:pPr>
            <w:r w:rsidRPr="00532605">
              <w:rPr>
                <w:rFonts w:ascii="Times New Roman" w:hAnsi="Times New Roman" w:cs="Times New Roman"/>
                <w:position w:val="-6"/>
              </w:rPr>
              <w:object w:dxaOrig="840" w:dyaOrig="320" w14:anchorId="6EBDE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6pt" o:ole="">
                  <v:imagedata r:id="rId8" o:title=""/>
                </v:shape>
                <o:OLEObject Type="Embed" ProgID="Equation.3" ShapeID="_x0000_i1025" DrawAspect="Content" ObjectID="_1388919030" r:id="rId9"/>
              </w:object>
            </w:r>
            <w:r w:rsidR="00937F22" w:rsidRPr="00532605">
              <w:rPr>
                <w:rFonts w:ascii="Times New Roman" w:hAnsi="Times New Roman" w:cs="Times New Roman"/>
              </w:rPr>
              <w:t>.</w:t>
            </w:r>
          </w:p>
        </w:tc>
        <w:tc>
          <w:tcPr>
            <w:tcW w:w="616" w:type="dxa"/>
          </w:tcPr>
          <w:p w14:paraId="410442E7" w14:textId="77777777" w:rsidR="002266AD" w:rsidRPr="00532605" w:rsidRDefault="00937F22" w:rsidP="00937F22">
            <w:pPr>
              <w:jc w:val="right"/>
              <w:rPr>
                <w:rFonts w:ascii="Times New Roman" w:hAnsi="Times New Roman" w:cs="Times New Roman"/>
              </w:rPr>
            </w:pPr>
            <w:bookmarkStart w:id="0" w:name="_Ref315115350"/>
            <w:r w:rsidRPr="00532605">
              <w:rPr>
                <w:rFonts w:ascii="Times New Roman" w:hAnsi="Times New Roman" w:cs="Times New Roman"/>
              </w:rPr>
              <w:t>(</w:t>
            </w:r>
            <w:r w:rsidRPr="00532605">
              <w:rPr>
                <w:rFonts w:ascii="Times New Roman" w:hAnsi="Times New Roman" w:cs="Times New Roman"/>
              </w:rPr>
              <w:fldChar w:fldCharType="begin"/>
            </w:r>
            <w:r w:rsidRPr="00532605">
              <w:rPr>
                <w:rFonts w:ascii="Times New Roman" w:hAnsi="Times New Roman" w:cs="Times New Roman"/>
              </w:rPr>
              <w:instrText xml:space="preserve"> SEQ Equation \* MERGEFORMAT </w:instrText>
            </w:r>
            <w:r w:rsidRPr="00532605">
              <w:rPr>
                <w:rFonts w:ascii="Times New Roman" w:hAnsi="Times New Roman" w:cs="Times New Roman"/>
              </w:rPr>
              <w:fldChar w:fldCharType="separate"/>
            </w:r>
            <w:r w:rsidR="00FC0515">
              <w:rPr>
                <w:rFonts w:ascii="Times New Roman" w:hAnsi="Times New Roman" w:cs="Times New Roman"/>
                <w:noProof/>
              </w:rPr>
              <w:t>1</w:t>
            </w:r>
            <w:r w:rsidRPr="00532605">
              <w:rPr>
                <w:rFonts w:ascii="Times New Roman" w:hAnsi="Times New Roman" w:cs="Times New Roman"/>
              </w:rPr>
              <w:fldChar w:fldCharType="end"/>
            </w:r>
            <w:r w:rsidRPr="00532605">
              <w:rPr>
                <w:rFonts w:ascii="Times New Roman" w:hAnsi="Times New Roman" w:cs="Times New Roman"/>
              </w:rPr>
              <w:t>)</w:t>
            </w:r>
            <w:bookmarkEnd w:id="0"/>
          </w:p>
        </w:tc>
      </w:tr>
    </w:tbl>
    <w:p w14:paraId="0AC6D821" w14:textId="487C28E5" w:rsidR="005611F4" w:rsidRDefault="00E150D6" w:rsidP="00E150D6">
      <w:pPr>
        <w:rPr>
          <w:rFonts w:ascii="Times New Roman" w:hAnsi="Times New Roman" w:cs="Times New Roman"/>
        </w:rPr>
      </w:pPr>
      <w:r w:rsidRPr="00532605">
        <w:rPr>
          <w:rFonts w:ascii="Times New Roman" w:hAnsi="Times New Roman" w:cs="Times New Roman"/>
        </w:rPr>
        <w:t>That equation ended its sentence, so it has a period at the end. We can</w:t>
      </w:r>
      <w:r w:rsidR="00937F22" w:rsidRPr="00532605">
        <w:rPr>
          <w:rFonts w:ascii="Times New Roman" w:hAnsi="Times New Roman" w:cs="Times New Roman"/>
        </w:rPr>
        <w:t xml:space="preserve"> r</w:t>
      </w:r>
      <w:r w:rsidRPr="00532605">
        <w:rPr>
          <w:rFonts w:ascii="Times New Roman" w:hAnsi="Times New Roman" w:cs="Times New Roman"/>
        </w:rPr>
        <w:t>eference</w:t>
      </w:r>
      <w:r w:rsidR="00597420" w:rsidRPr="00532605">
        <w:rPr>
          <w:rFonts w:ascii="Times New Roman" w:hAnsi="Times New Roman" w:cs="Times New Roman"/>
        </w:rPr>
        <w:t xml:space="preserve"> </w:t>
      </w:r>
      <w:r w:rsidR="00597420" w:rsidRPr="00532605">
        <w:rPr>
          <w:rFonts w:ascii="Times New Roman" w:hAnsi="Times New Roman" w:cs="Times New Roman"/>
        </w:rPr>
        <w:fldChar w:fldCharType="begin"/>
      </w:r>
      <w:r w:rsidR="00597420" w:rsidRPr="00532605">
        <w:rPr>
          <w:rFonts w:ascii="Times New Roman" w:hAnsi="Times New Roman" w:cs="Times New Roman"/>
        </w:rPr>
        <w:instrText xml:space="preserve"> REF _Ref315115350 \h </w:instrText>
      </w:r>
      <w:r w:rsidR="00597420" w:rsidRPr="00532605">
        <w:rPr>
          <w:rFonts w:ascii="Times New Roman" w:hAnsi="Times New Roman" w:cs="Times New Roman"/>
        </w:rPr>
      </w:r>
      <w:r w:rsidR="00597420" w:rsidRPr="00532605">
        <w:rPr>
          <w:rFonts w:ascii="Times New Roman" w:hAnsi="Times New Roman" w:cs="Times New Roman"/>
        </w:rPr>
        <w:fldChar w:fldCharType="separate"/>
      </w:r>
      <w:r w:rsidR="00FC0515" w:rsidRPr="00532605">
        <w:rPr>
          <w:rFonts w:ascii="Times New Roman" w:hAnsi="Times New Roman" w:cs="Times New Roman"/>
        </w:rPr>
        <w:t>(</w:t>
      </w:r>
      <w:r w:rsidR="00FC0515">
        <w:rPr>
          <w:rFonts w:ascii="Times New Roman" w:hAnsi="Times New Roman" w:cs="Times New Roman"/>
          <w:noProof/>
        </w:rPr>
        <w:t>1</w:t>
      </w:r>
      <w:r w:rsidR="00FC0515" w:rsidRPr="00532605">
        <w:rPr>
          <w:rFonts w:ascii="Times New Roman" w:hAnsi="Times New Roman" w:cs="Times New Roman"/>
        </w:rPr>
        <w:t>)</w:t>
      </w:r>
      <w:r w:rsidR="00597420" w:rsidRPr="00532605">
        <w:rPr>
          <w:rFonts w:ascii="Times New Roman" w:hAnsi="Times New Roman" w:cs="Times New Roman"/>
        </w:rPr>
        <w:fldChar w:fldCharType="end"/>
      </w:r>
      <w:r w:rsidRPr="00532605">
        <w:rPr>
          <w:rFonts w:ascii="Times New Roman" w:hAnsi="Times New Roman" w:cs="Times New Roman"/>
        </w:rPr>
        <w:t xml:space="preserve"> by using its number. </w:t>
      </w:r>
      <w:r w:rsidR="005611F4">
        <w:rPr>
          <w:rFonts w:ascii="Times New Roman" w:hAnsi="Times New Roman" w:cs="Times New Roman"/>
        </w:rPr>
        <w:t xml:space="preserve">As before, we have done Insert -&gt; Cross Reference, but this time we choose “Equation” (instead of “Reference”). We will then see the list of available equations, we select the one we want and we’re done. </w:t>
      </w:r>
    </w:p>
    <w:p w14:paraId="792A6095" w14:textId="77777777" w:rsidR="005611F4" w:rsidRDefault="005611F4" w:rsidP="00E150D6">
      <w:pPr>
        <w:rPr>
          <w:rFonts w:ascii="Times New Roman" w:hAnsi="Times New Roman" w:cs="Times New Roman"/>
        </w:rPr>
      </w:pPr>
    </w:p>
    <w:p w14:paraId="73583159" w14:textId="6882C3F2" w:rsidR="00E150D6" w:rsidRPr="00532605" w:rsidRDefault="00E150D6" w:rsidP="00E150D6">
      <w:pPr>
        <w:rPr>
          <w:rFonts w:ascii="Times New Roman" w:hAnsi="Times New Roman" w:cs="Times New Roman"/>
        </w:rPr>
      </w:pPr>
      <w:r w:rsidRPr="00532605">
        <w:rPr>
          <w:rFonts w:ascii="Times New Roman" w:hAnsi="Times New Roman" w:cs="Times New Roman"/>
        </w:rPr>
        <w:t xml:space="preserve">An example figure is shown in </w:t>
      </w:r>
      <w:r w:rsidR="00597420" w:rsidRPr="00532605">
        <w:rPr>
          <w:rFonts w:ascii="Times New Roman" w:hAnsi="Times New Roman" w:cs="Times New Roman"/>
        </w:rPr>
        <w:fldChar w:fldCharType="begin"/>
      </w:r>
      <w:r w:rsidR="00597420" w:rsidRPr="00532605">
        <w:rPr>
          <w:rFonts w:ascii="Times New Roman" w:hAnsi="Times New Roman" w:cs="Times New Roman"/>
        </w:rPr>
        <w:instrText xml:space="preserve"> REF _Ref315115424 \h </w:instrText>
      </w:r>
      <w:r w:rsidR="00597420" w:rsidRPr="00532605">
        <w:rPr>
          <w:rFonts w:ascii="Times New Roman" w:hAnsi="Times New Roman" w:cs="Times New Roman"/>
        </w:rPr>
      </w:r>
      <w:r w:rsidR="00597420" w:rsidRPr="00532605">
        <w:rPr>
          <w:rFonts w:ascii="Times New Roman" w:hAnsi="Times New Roman" w:cs="Times New Roman"/>
        </w:rPr>
        <w:fldChar w:fldCharType="separate"/>
      </w:r>
      <w:r w:rsidR="00FC0515" w:rsidRPr="00532605">
        <w:rPr>
          <w:rFonts w:ascii="Times New Roman" w:hAnsi="Times New Roman" w:cs="Times New Roman"/>
        </w:rPr>
        <w:t xml:space="preserve">Figure </w:t>
      </w:r>
      <w:r w:rsidR="00FC0515">
        <w:rPr>
          <w:rFonts w:ascii="Times New Roman" w:hAnsi="Times New Roman" w:cs="Times New Roman"/>
          <w:noProof/>
        </w:rPr>
        <w:t>1</w:t>
      </w:r>
      <w:r w:rsidR="00597420" w:rsidRPr="00532605">
        <w:rPr>
          <w:rFonts w:ascii="Times New Roman" w:hAnsi="Times New Roman" w:cs="Times New Roman"/>
        </w:rPr>
        <w:fldChar w:fldCharType="end"/>
      </w:r>
      <w:r w:rsidRPr="00532605">
        <w:rPr>
          <w:rFonts w:ascii="Times New Roman" w:hAnsi="Times New Roman" w:cs="Times New Roman"/>
        </w:rPr>
        <w:t>, where we again reference something using its number.</w:t>
      </w:r>
      <w:r w:rsidR="005611F4">
        <w:rPr>
          <w:rFonts w:ascii="Times New Roman" w:hAnsi="Times New Roman" w:cs="Times New Roman"/>
        </w:rPr>
        <w:t xml:space="preserve"> Once more, I have done an Insert -&gt; Cross Reference, and selected “Figure”, and selected the one I wanted from the list. The reference that gets inserted is the entire word “Figure 1”.</w:t>
      </w:r>
    </w:p>
    <w:p w14:paraId="196A196C" w14:textId="77777777" w:rsidR="00E150D6" w:rsidRPr="00532605" w:rsidRDefault="00E150D6" w:rsidP="00E150D6">
      <w:pPr>
        <w:jc w:val="center"/>
        <w:rPr>
          <w:rFonts w:ascii="Times New Roman" w:hAnsi="Times New Roman" w:cs="Times New Roman"/>
        </w:rPr>
      </w:pPr>
    </w:p>
    <w:p w14:paraId="165E01E7" w14:textId="77777777" w:rsidR="00E150D6" w:rsidRPr="00532605" w:rsidRDefault="00E150D6" w:rsidP="00E150D6">
      <w:pPr>
        <w:keepNext/>
        <w:jc w:val="center"/>
        <w:rPr>
          <w:rFonts w:ascii="Times New Roman" w:hAnsi="Times New Roman" w:cs="Times New Roman"/>
        </w:rPr>
      </w:pPr>
      <w:r w:rsidRPr="00532605">
        <w:rPr>
          <w:rFonts w:ascii="Times New Roman" w:hAnsi="Times New Roman" w:cs="Times New Roman"/>
          <w:noProof/>
        </w:rPr>
        <w:drawing>
          <wp:inline distT="0" distB="0" distL="0" distR="0" wp14:anchorId="06BA9AF8" wp14:editId="3FD7DF28">
            <wp:extent cx="4224528" cy="6949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sample.jpg"/>
                    <pic:cNvPicPr/>
                  </pic:nvPicPr>
                  <pic:blipFill>
                    <a:blip r:embed="rId10">
                      <a:extLst>
                        <a:ext uri="{28A0092B-C50C-407E-A947-70E740481C1C}">
                          <a14:useLocalDpi xmlns:a14="http://schemas.microsoft.com/office/drawing/2010/main" val="0"/>
                        </a:ext>
                      </a:extLst>
                    </a:blip>
                    <a:stretch>
                      <a:fillRect/>
                    </a:stretch>
                  </pic:blipFill>
                  <pic:spPr>
                    <a:xfrm>
                      <a:off x="0" y="0"/>
                      <a:ext cx="4224528" cy="694944"/>
                    </a:xfrm>
                    <a:prstGeom prst="rect">
                      <a:avLst/>
                    </a:prstGeom>
                  </pic:spPr>
                </pic:pic>
              </a:graphicData>
            </a:graphic>
          </wp:inline>
        </w:drawing>
      </w:r>
    </w:p>
    <w:p w14:paraId="2F7BC134" w14:textId="77777777" w:rsidR="00E150D6" w:rsidRPr="00532605" w:rsidRDefault="00E150D6" w:rsidP="00E150D6">
      <w:pPr>
        <w:pStyle w:val="Caption"/>
        <w:jc w:val="center"/>
        <w:rPr>
          <w:rFonts w:ascii="Times New Roman" w:hAnsi="Times New Roman" w:cs="Times New Roman"/>
          <w:color w:val="auto"/>
        </w:rPr>
      </w:pPr>
      <w:bookmarkStart w:id="1" w:name="_Ref315115424"/>
      <w:r w:rsidRPr="00532605">
        <w:rPr>
          <w:rFonts w:ascii="Times New Roman" w:hAnsi="Times New Roman" w:cs="Times New Roman"/>
          <w:color w:val="auto"/>
        </w:rPr>
        <w:t xml:space="preserve">Figure </w:t>
      </w:r>
      <w:r w:rsidRPr="00532605">
        <w:rPr>
          <w:rFonts w:ascii="Times New Roman" w:hAnsi="Times New Roman" w:cs="Times New Roman"/>
          <w:color w:val="auto"/>
        </w:rPr>
        <w:fldChar w:fldCharType="begin"/>
      </w:r>
      <w:r w:rsidRPr="00532605">
        <w:rPr>
          <w:rFonts w:ascii="Times New Roman" w:hAnsi="Times New Roman" w:cs="Times New Roman"/>
          <w:color w:val="auto"/>
        </w:rPr>
        <w:instrText xml:space="preserve"> SEQ Figure \* ARABIC </w:instrText>
      </w:r>
      <w:r w:rsidRPr="00532605">
        <w:rPr>
          <w:rFonts w:ascii="Times New Roman" w:hAnsi="Times New Roman" w:cs="Times New Roman"/>
          <w:color w:val="auto"/>
        </w:rPr>
        <w:fldChar w:fldCharType="separate"/>
      </w:r>
      <w:r w:rsidR="00FC0515">
        <w:rPr>
          <w:rFonts w:ascii="Times New Roman" w:hAnsi="Times New Roman" w:cs="Times New Roman"/>
          <w:noProof/>
          <w:color w:val="auto"/>
        </w:rPr>
        <w:t>1</w:t>
      </w:r>
      <w:r w:rsidRPr="00532605">
        <w:rPr>
          <w:rFonts w:ascii="Times New Roman" w:hAnsi="Times New Roman" w:cs="Times New Roman"/>
          <w:color w:val="auto"/>
        </w:rPr>
        <w:fldChar w:fldCharType="end"/>
      </w:r>
      <w:bookmarkEnd w:id="1"/>
      <w:r w:rsidRPr="00532605">
        <w:rPr>
          <w:rFonts w:ascii="Times New Roman" w:hAnsi="Times New Roman" w:cs="Times New Roman"/>
          <w:color w:val="auto"/>
        </w:rPr>
        <w:t xml:space="preserve"> </w:t>
      </w:r>
      <w:proofErr w:type="spellStart"/>
      <w:r w:rsidRPr="00532605">
        <w:rPr>
          <w:rFonts w:ascii="Times New Roman" w:hAnsi="Times New Roman" w:cs="Times New Roman"/>
          <w:color w:val="auto"/>
        </w:rPr>
        <w:t>Downsampling</w:t>
      </w:r>
      <w:proofErr w:type="spellEnd"/>
      <w:r w:rsidRPr="00532605">
        <w:rPr>
          <w:rFonts w:ascii="Times New Roman" w:hAnsi="Times New Roman" w:cs="Times New Roman"/>
          <w:color w:val="auto"/>
        </w:rPr>
        <w:t xml:space="preserve"> Operation.</w:t>
      </w:r>
    </w:p>
    <w:p w14:paraId="39AFA9E7" w14:textId="77777777" w:rsidR="00E150D6" w:rsidRPr="00532605" w:rsidRDefault="00E150D6" w:rsidP="00E150D6">
      <w:pPr>
        <w:rPr>
          <w:rFonts w:ascii="Times New Roman" w:hAnsi="Times New Roman" w:cs="Times New Roman"/>
        </w:rPr>
      </w:pPr>
    </w:p>
    <w:p w14:paraId="2315DDBC" w14:textId="77777777" w:rsidR="00E150D6" w:rsidRPr="00532605" w:rsidRDefault="00E150D6" w:rsidP="00E150D6">
      <w:pPr>
        <w:jc w:val="center"/>
        <w:rPr>
          <w:rFonts w:ascii="Times New Roman" w:hAnsi="Times New Roman" w:cs="Times New Roman"/>
          <w:b/>
        </w:rPr>
      </w:pPr>
      <w:r w:rsidRPr="00532605">
        <w:rPr>
          <w:rFonts w:ascii="Times New Roman" w:hAnsi="Times New Roman" w:cs="Times New Roman"/>
          <w:b/>
        </w:rPr>
        <w:t>NUMERICAL RESULTS</w:t>
      </w:r>
    </w:p>
    <w:p w14:paraId="18E82E78" w14:textId="77777777" w:rsidR="00E150D6" w:rsidRPr="00532605" w:rsidRDefault="00E150D6" w:rsidP="00E150D6">
      <w:pPr>
        <w:rPr>
          <w:rFonts w:ascii="Times New Roman" w:hAnsi="Times New Roman" w:cs="Times New Roman"/>
        </w:rPr>
      </w:pPr>
    </w:p>
    <w:p w14:paraId="1E4B7BC6" w14:textId="77777777" w:rsidR="00E150D6" w:rsidRPr="00532605" w:rsidRDefault="00E150D6" w:rsidP="00E150D6">
      <w:pPr>
        <w:rPr>
          <w:rFonts w:ascii="Times New Roman" w:hAnsi="Times New Roman" w:cs="Times New Roman"/>
        </w:rPr>
      </w:pPr>
      <w:r w:rsidRPr="00532605">
        <w:rPr>
          <w:rFonts w:ascii="Times New Roman" w:hAnsi="Times New Roman" w:cs="Times New Roman"/>
        </w:rPr>
        <w:t>Once again, you should add sections as needed. Although it is not required, oftentimes a paper will contain some kind of numerical performance results.</w:t>
      </w:r>
    </w:p>
    <w:p w14:paraId="50D82E06" w14:textId="77777777" w:rsidR="00E150D6" w:rsidRPr="00532605" w:rsidRDefault="00E150D6" w:rsidP="00E150D6">
      <w:pPr>
        <w:rPr>
          <w:rFonts w:ascii="Times New Roman" w:hAnsi="Times New Roman" w:cs="Times New Roman"/>
        </w:rPr>
      </w:pPr>
    </w:p>
    <w:p w14:paraId="106A86E1" w14:textId="77777777" w:rsidR="00E150D6" w:rsidRPr="00532605" w:rsidRDefault="00E150D6" w:rsidP="00E150D6">
      <w:pPr>
        <w:jc w:val="center"/>
        <w:rPr>
          <w:rFonts w:ascii="Times New Roman" w:hAnsi="Times New Roman" w:cs="Times New Roman"/>
          <w:b/>
        </w:rPr>
      </w:pPr>
      <w:r w:rsidRPr="00532605">
        <w:rPr>
          <w:rFonts w:ascii="Times New Roman" w:hAnsi="Times New Roman" w:cs="Times New Roman"/>
          <w:b/>
        </w:rPr>
        <w:t>CONCLUSIONS</w:t>
      </w:r>
    </w:p>
    <w:p w14:paraId="61C53263" w14:textId="77777777" w:rsidR="00E150D6" w:rsidRPr="00532605" w:rsidRDefault="00E150D6" w:rsidP="00E150D6">
      <w:pPr>
        <w:rPr>
          <w:rFonts w:ascii="Times New Roman" w:hAnsi="Times New Roman" w:cs="Times New Roman"/>
        </w:rPr>
      </w:pPr>
    </w:p>
    <w:p w14:paraId="652AF932" w14:textId="46DAD58D" w:rsidR="00E150D6" w:rsidRPr="00532605" w:rsidRDefault="00E150D6" w:rsidP="00E57AC5">
      <w:pPr>
        <w:rPr>
          <w:rFonts w:ascii="Times New Roman" w:hAnsi="Times New Roman" w:cs="Times New Roman"/>
        </w:rPr>
      </w:pPr>
      <w:r w:rsidRPr="00532605">
        <w:rPr>
          <w:rFonts w:ascii="Times New Roman" w:hAnsi="Times New Roman" w:cs="Times New Roman"/>
        </w:rPr>
        <w:t>This is where you give your final word on what you have written. Now that you have completely developed everything, you want to make sure the reader understands its value and how they benefit from it. You might also connect your paper's findings to a larger context, suggest the implications of your findings, suggest future work, or revisit your paper's original question with the new insights you have presented.</w:t>
      </w:r>
      <w:bookmarkStart w:id="2" w:name="_GoBack"/>
      <w:bookmarkEnd w:id="2"/>
    </w:p>
    <w:p w14:paraId="41A05EB5" w14:textId="77777777" w:rsidR="00322B82" w:rsidRPr="00532605" w:rsidRDefault="00322B82" w:rsidP="00E57AC5">
      <w:pPr>
        <w:rPr>
          <w:rFonts w:ascii="Times New Roman" w:hAnsi="Times New Roman" w:cs="Times New Roman"/>
        </w:rPr>
      </w:pPr>
    </w:p>
    <w:p w14:paraId="405E2630" w14:textId="522F2A22" w:rsidR="00322B82" w:rsidRPr="00532605" w:rsidRDefault="00322B82" w:rsidP="00E57AC5">
      <w:pPr>
        <w:jc w:val="center"/>
        <w:rPr>
          <w:rFonts w:ascii="Times New Roman" w:hAnsi="Times New Roman" w:cs="Times New Roman"/>
          <w:b/>
        </w:rPr>
      </w:pPr>
      <w:r w:rsidRPr="00532605">
        <w:rPr>
          <w:rFonts w:ascii="Times New Roman" w:hAnsi="Times New Roman" w:cs="Times New Roman"/>
          <w:b/>
        </w:rPr>
        <w:t>REFERENCES</w:t>
      </w:r>
    </w:p>
    <w:p w14:paraId="59245DCD" w14:textId="77777777" w:rsidR="005D65E6" w:rsidRDefault="005D65E6" w:rsidP="005D65E6">
      <w:pPr>
        <w:ind w:left="360" w:hanging="360"/>
        <w:rPr>
          <w:rFonts w:ascii="Times New Roman" w:hAnsi="Times New Roman" w:cs="Times New Roman"/>
        </w:rPr>
      </w:pPr>
    </w:p>
    <w:p w14:paraId="3FF28190" w14:textId="462AA099"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3" w:name="CcsdsOrangeBook"/>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1</w:t>
      </w:r>
      <w:r>
        <w:rPr>
          <w:rFonts w:ascii="Times New Roman" w:hAnsi="Times New Roman" w:cs="Times New Roman"/>
        </w:rPr>
        <w:fldChar w:fldCharType="end"/>
      </w:r>
      <w:bookmarkEnd w:id="3"/>
      <w:r>
        <w:rPr>
          <w:rFonts w:ascii="Times New Roman" w:hAnsi="Times New Roman" w:cs="Times New Roman"/>
        </w:rPr>
        <w:t xml:space="preserve">] </w:t>
      </w:r>
      <w:proofErr w:type="spellStart"/>
      <w:r w:rsidR="00E150D6" w:rsidRPr="00532605">
        <w:rPr>
          <w:rFonts w:ascii="Times New Roman" w:hAnsi="Times New Roman" w:cs="Times New Roman"/>
        </w:rPr>
        <w:t>Consultive</w:t>
      </w:r>
      <w:proofErr w:type="spellEnd"/>
      <w:r w:rsidR="00E150D6" w:rsidRPr="00532605">
        <w:rPr>
          <w:rFonts w:ascii="Times New Roman" w:hAnsi="Times New Roman" w:cs="Times New Roman"/>
        </w:rPr>
        <w:t xml:space="preserve"> Committee for Space Data Systems (CCSDS), “Low density parity check codes for use in near-Earth and deep space applications (131.1-O-2 Orange Book),” Sep. 2007.</w:t>
      </w:r>
    </w:p>
    <w:p w14:paraId="5CE58A60" w14:textId="37D997CF" w:rsidR="00E57AC5"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4" w:name="ChalfantIrving"/>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2</w:t>
      </w:r>
      <w:r>
        <w:rPr>
          <w:rFonts w:ascii="Times New Roman" w:hAnsi="Times New Roman" w:cs="Times New Roman"/>
        </w:rPr>
        <w:fldChar w:fldCharType="end"/>
      </w:r>
      <w:bookmarkEnd w:id="4"/>
      <w:r>
        <w:rPr>
          <w:rFonts w:ascii="Times New Roman" w:hAnsi="Times New Roman" w:cs="Times New Roman"/>
        </w:rPr>
        <w:t xml:space="preserve">] </w:t>
      </w:r>
      <w:proofErr w:type="gramStart"/>
      <w:r w:rsidR="00E57AC5" w:rsidRPr="00532605">
        <w:rPr>
          <w:rFonts w:ascii="Times New Roman" w:hAnsi="Times New Roman" w:cs="Times New Roman"/>
        </w:rPr>
        <w:t>T</w:t>
      </w:r>
      <w:r w:rsidR="00E150D6" w:rsidRPr="00532605">
        <w:rPr>
          <w:rFonts w:ascii="Times New Roman" w:hAnsi="Times New Roman" w:cs="Times New Roman"/>
        </w:rPr>
        <w:t xml:space="preserve">. </w:t>
      </w:r>
      <w:proofErr w:type="spellStart"/>
      <w:r w:rsidR="00E150D6" w:rsidRPr="00532605">
        <w:rPr>
          <w:rFonts w:ascii="Times New Roman" w:hAnsi="Times New Roman" w:cs="Times New Roman"/>
        </w:rPr>
        <w:t>Chalfant</w:t>
      </w:r>
      <w:proofErr w:type="spellEnd"/>
      <w:r w:rsidR="00E150D6" w:rsidRPr="00532605">
        <w:rPr>
          <w:rFonts w:ascii="Times New Roman" w:hAnsi="Times New Roman" w:cs="Times New Roman"/>
        </w:rPr>
        <w:t xml:space="preserve"> and C. Irving, “Range telemetry improvement and modernization,” in </w:t>
      </w:r>
      <w:r w:rsidR="00E150D6" w:rsidRPr="00532605">
        <w:rPr>
          <w:rFonts w:ascii="Times New Roman" w:hAnsi="Times New Roman" w:cs="Times New Roman"/>
          <w:i/>
        </w:rPr>
        <w:t>Proc. Int. Telemetering Conf.</w:t>
      </w:r>
      <w:r w:rsidR="00E150D6" w:rsidRPr="00532605">
        <w:rPr>
          <w:rFonts w:ascii="Times New Roman" w:hAnsi="Times New Roman" w:cs="Times New Roman"/>
        </w:rPr>
        <w:t>, (Las Vegas, NV), pp. 294–303, Oct. 1997.</w:t>
      </w:r>
      <w:proofErr w:type="gramEnd"/>
    </w:p>
    <w:p w14:paraId="0F3C97F9" w14:textId="31A1A80F"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5" w:name="CoverThomas"/>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3</w:t>
      </w:r>
      <w:r>
        <w:rPr>
          <w:rFonts w:ascii="Times New Roman" w:hAnsi="Times New Roman" w:cs="Times New Roman"/>
        </w:rPr>
        <w:fldChar w:fldCharType="end"/>
      </w:r>
      <w:bookmarkEnd w:id="5"/>
      <w:r>
        <w:rPr>
          <w:rFonts w:ascii="Times New Roman" w:hAnsi="Times New Roman" w:cs="Times New Roman"/>
        </w:rPr>
        <w:t xml:space="preserve">] </w:t>
      </w:r>
      <w:r w:rsidR="00E57AC5" w:rsidRPr="00532605">
        <w:rPr>
          <w:rFonts w:ascii="Times New Roman" w:hAnsi="Times New Roman" w:cs="Times New Roman"/>
        </w:rPr>
        <w:t>T</w:t>
      </w:r>
      <w:r w:rsidR="00E150D6" w:rsidRPr="00532605">
        <w:rPr>
          <w:rFonts w:ascii="Times New Roman" w:hAnsi="Times New Roman" w:cs="Times New Roman"/>
        </w:rPr>
        <w:t xml:space="preserve">. M. Cover and J. A. Thomas, </w:t>
      </w:r>
      <w:r w:rsidR="00E150D6" w:rsidRPr="00532605">
        <w:rPr>
          <w:rFonts w:ascii="Times New Roman" w:hAnsi="Times New Roman" w:cs="Times New Roman"/>
          <w:i/>
        </w:rPr>
        <w:t>Elements of Information Theory</w:t>
      </w:r>
      <w:r w:rsidR="00E150D6" w:rsidRPr="00532605">
        <w:rPr>
          <w:rFonts w:ascii="Times New Roman" w:hAnsi="Times New Roman" w:cs="Times New Roman"/>
        </w:rPr>
        <w:t>. New Jersey: Wiley, 2006.</w:t>
      </w:r>
    </w:p>
    <w:p w14:paraId="470E83A3" w14:textId="21B90258"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6" w:name="DapperHill"/>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4</w:t>
      </w:r>
      <w:r>
        <w:rPr>
          <w:rFonts w:ascii="Times New Roman" w:hAnsi="Times New Roman" w:cs="Times New Roman"/>
        </w:rPr>
        <w:fldChar w:fldCharType="end"/>
      </w:r>
      <w:bookmarkEnd w:id="6"/>
      <w:r>
        <w:rPr>
          <w:rFonts w:ascii="Times New Roman" w:hAnsi="Times New Roman" w:cs="Times New Roman"/>
        </w:rPr>
        <w:t xml:space="preserve">] </w:t>
      </w:r>
      <w:r w:rsidR="00E57AC5" w:rsidRPr="00532605">
        <w:rPr>
          <w:rFonts w:ascii="Times New Roman" w:hAnsi="Times New Roman" w:cs="Times New Roman"/>
        </w:rPr>
        <w:t>M</w:t>
      </w:r>
      <w:r w:rsidR="00E150D6" w:rsidRPr="00532605">
        <w:rPr>
          <w:rFonts w:ascii="Times New Roman" w:hAnsi="Times New Roman" w:cs="Times New Roman"/>
        </w:rPr>
        <w:t>.</w:t>
      </w:r>
      <w:r w:rsidR="00E57AC5" w:rsidRPr="00532605">
        <w:rPr>
          <w:rFonts w:ascii="Times New Roman" w:hAnsi="Times New Roman" w:cs="Times New Roman"/>
        </w:rPr>
        <w:t xml:space="preserve"> </w:t>
      </w:r>
      <w:r w:rsidR="00E150D6" w:rsidRPr="00532605">
        <w:rPr>
          <w:rFonts w:ascii="Times New Roman" w:hAnsi="Times New Roman" w:cs="Times New Roman"/>
        </w:rPr>
        <w:t>J. Dapper and T.</w:t>
      </w:r>
      <w:r w:rsidR="00E57AC5" w:rsidRPr="00532605">
        <w:rPr>
          <w:rFonts w:ascii="Times New Roman" w:hAnsi="Times New Roman" w:cs="Times New Roman"/>
        </w:rPr>
        <w:t xml:space="preserve"> </w:t>
      </w:r>
      <w:r w:rsidR="00E150D6" w:rsidRPr="00532605">
        <w:rPr>
          <w:rFonts w:ascii="Times New Roman" w:hAnsi="Times New Roman" w:cs="Times New Roman"/>
        </w:rPr>
        <w:t>J. Hill, “SBPSK: A robust bandwidth-efficient modulation for hard-limited</w:t>
      </w:r>
      <w:r w:rsidR="00262962" w:rsidRPr="00532605">
        <w:rPr>
          <w:rFonts w:ascii="Times New Roman" w:hAnsi="Times New Roman" w:cs="Times New Roman"/>
        </w:rPr>
        <w:t xml:space="preserve"> </w:t>
      </w:r>
      <w:r w:rsidR="00E150D6" w:rsidRPr="00532605">
        <w:rPr>
          <w:rFonts w:ascii="Times New Roman" w:hAnsi="Times New Roman" w:cs="Times New Roman"/>
        </w:rPr>
        <w:t xml:space="preserve">channels,” in </w:t>
      </w:r>
      <w:r w:rsidR="00E150D6" w:rsidRPr="00532605">
        <w:rPr>
          <w:rFonts w:ascii="Times New Roman" w:hAnsi="Times New Roman" w:cs="Times New Roman"/>
          <w:i/>
        </w:rPr>
        <w:t xml:space="preserve">Proc. IEEE Military </w:t>
      </w:r>
      <w:proofErr w:type="spellStart"/>
      <w:r w:rsidR="00E150D6" w:rsidRPr="00532605">
        <w:rPr>
          <w:rFonts w:ascii="Times New Roman" w:hAnsi="Times New Roman" w:cs="Times New Roman"/>
          <w:i/>
        </w:rPr>
        <w:t>Commun</w:t>
      </w:r>
      <w:proofErr w:type="spellEnd"/>
      <w:r w:rsidR="00E150D6" w:rsidRPr="00532605">
        <w:rPr>
          <w:rFonts w:ascii="Times New Roman" w:hAnsi="Times New Roman" w:cs="Times New Roman"/>
          <w:i/>
        </w:rPr>
        <w:t>. Conf.</w:t>
      </w:r>
      <w:r w:rsidR="00E150D6" w:rsidRPr="00532605">
        <w:rPr>
          <w:rFonts w:ascii="Times New Roman" w:hAnsi="Times New Roman" w:cs="Times New Roman"/>
        </w:rPr>
        <w:t>, Oct. 1984.</w:t>
      </w:r>
    </w:p>
    <w:p w14:paraId="12DCEC5E" w14:textId="519BBAF7"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7" w:name="ForneyVa"/>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5</w:t>
      </w:r>
      <w:r>
        <w:rPr>
          <w:rFonts w:ascii="Times New Roman" w:hAnsi="Times New Roman" w:cs="Times New Roman"/>
        </w:rPr>
        <w:fldChar w:fldCharType="end"/>
      </w:r>
      <w:bookmarkEnd w:id="7"/>
      <w:r>
        <w:rPr>
          <w:rFonts w:ascii="Times New Roman" w:hAnsi="Times New Roman" w:cs="Times New Roman"/>
        </w:rPr>
        <w:t xml:space="preserve">] </w:t>
      </w:r>
      <w:r w:rsidR="00E57AC5" w:rsidRPr="00532605">
        <w:rPr>
          <w:rFonts w:ascii="Times New Roman" w:hAnsi="Times New Roman" w:cs="Times New Roman"/>
        </w:rPr>
        <w:t>G</w:t>
      </w:r>
      <w:r w:rsidR="00E150D6" w:rsidRPr="00532605">
        <w:rPr>
          <w:rFonts w:ascii="Times New Roman" w:hAnsi="Times New Roman" w:cs="Times New Roman"/>
        </w:rPr>
        <w:t xml:space="preserve">. D. Forney, “The Viterbi algorithm,” </w:t>
      </w:r>
      <w:r w:rsidR="00E150D6" w:rsidRPr="00532605">
        <w:rPr>
          <w:rFonts w:ascii="Times New Roman" w:hAnsi="Times New Roman" w:cs="Times New Roman"/>
          <w:i/>
        </w:rPr>
        <w:t>Proc. IEEE</w:t>
      </w:r>
      <w:r w:rsidR="00E150D6" w:rsidRPr="00532605">
        <w:rPr>
          <w:rFonts w:ascii="Times New Roman" w:hAnsi="Times New Roman" w:cs="Times New Roman"/>
        </w:rPr>
        <w:t>, vol. 61, pp. 268–278, Mar. 1973.</w:t>
      </w:r>
    </w:p>
    <w:p w14:paraId="4064980F" w14:textId="5E607D21"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8" w:name="Irig106_04"/>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6</w:t>
      </w:r>
      <w:r>
        <w:rPr>
          <w:rFonts w:ascii="Times New Roman" w:hAnsi="Times New Roman" w:cs="Times New Roman"/>
        </w:rPr>
        <w:fldChar w:fldCharType="end"/>
      </w:r>
      <w:bookmarkEnd w:id="8"/>
      <w:r>
        <w:rPr>
          <w:rFonts w:ascii="Times New Roman" w:hAnsi="Times New Roman" w:cs="Times New Roman"/>
        </w:rPr>
        <w:t xml:space="preserve">] </w:t>
      </w:r>
      <w:r w:rsidR="00E57AC5" w:rsidRPr="00532605">
        <w:rPr>
          <w:rFonts w:ascii="Times New Roman" w:hAnsi="Times New Roman" w:cs="Times New Roman"/>
        </w:rPr>
        <w:t>R</w:t>
      </w:r>
      <w:r w:rsidR="00E150D6" w:rsidRPr="00532605">
        <w:rPr>
          <w:rFonts w:ascii="Times New Roman" w:hAnsi="Times New Roman" w:cs="Times New Roman"/>
        </w:rPr>
        <w:t xml:space="preserve">ange Commanders Council Telemetry Group, Range Commanders Council, White Sands Missile Range, New Mexico, </w:t>
      </w:r>
      <w:proofErr w:type="gramStart"/>
      <w:r w:rsidR="00E150D6" w:rsidRPr="00532605">
        <w:rPr>
          <w:rFonts w:ascii="Times New Roman" w:hAnsi="Times New Roman" w:cs="Times New Roman"/>
          <w:i/>
        </w:rPr>
        <w:t>IRIG</w:t>
      </w:r>
      <w:proofErr w:type="gramEnd"/>
      <w:r w:rsidR="00E150D6" w:rsidRPr="00532605">
        <w:rPr>
          <w:rFonts w:ascii="Times New Roman" w:hAnsi="Times New Roman" w:cs="Times New Roman"/>
          <w:i/>
        </w:rPr>
        <w:t xml:space="preserve"> Standard 106-04: Telemetry Standards</w:t>
      </w:r>
      <w:r w:rsidR="00E150D6" w:rsidRPr="00532605">
        <w:rPr>
          <w:rFonts w:ascii="Times New Roman" w:hAnsi="Times New Roman" w:cs="Times New Roman"/>
        </w:rPr>
        <w:t xml:space="preserve">, 2004. </w:t>
      </w:r>
      <w:proofErr w:type="gramStart"/>
      <w:r w:rsidR="00E150D6" w:rsidRPr="00532605">
        <w:rPr>
          <w:rFonts w:ascii="Times New Roman" w:hAnsi="Times New Roman" w:cs="Times New Roman"/>
        </w:rPr>
        <w:t xml:space="preserve">(Available on-line at </w:t>
      </w:r>
      <w:proofErr w:type="gramEnd"/>
      <w:r w:rsidR="00E150D6" w:rsidRPr="00532605">
        <w:rPr>
          <w:rFonts w:ascii="Times New Roman" w:hAnsi="Times New Roman" w:cs="Times New Roman"/>
        </w:rPr>
        <w:t>http://www.ntia.doc.gov/osmhome/106.pdf</w:t>
      </w:r>
      <w:proofErr w:type="gramStart"/>
      <w:r w:rsidR="00E150D6" w:rsidRPr="00532605">
        <w:rPr>
          <w:rFonts w:ascii="Times New Roman" w:hAnsi="Times New Roman" w:cs="Times New Roman"/>
        </w:rPr>
        <w:t>).</w:t>
      </w:r>
      <w:proofErr w:type="gramEnd"/>
    </w:p>
    <w:p w14:paraId="6E2A3CFB" w14:textId="31A1CEB8" w:rsidR="00E150D6" w:rsidRPr="00532605" w:rsidRDefault="005D65E6" w:rsidP="005D65E6">
      <w:pPr>
        <w:ind w:left="360" w:hanging="360"/>
        <w:rPr>
          <w:rFonts w:ascii="Times New Roman" w:hAnsi="Times New Roman" w:cs="Times New Roman"/>
        </w:rPr>
      </w:pPr>
      <w:r>
        <w:rPr>
          <w:rFonts w:ascii="Times New Roman" w:hAnsi="Times New Roman" w:cs="Times New Roman"/>
        </w:rPr>
        <w:t>[</w:t>
      </w:r>
      <w:bookmarkStart w:id="9" w:name="LiSimon"/>
      <w:r>
        <w:rPr>
          <w:rFonts w:ascii="Times New Roman" w:hAnsi="Times New Roman" w:cs="Times New Roman"/>
        </w:rPr>
        <w:fldChar w:fldCharType="begin"/>
      </w:r>
      <w:r>
        <w:rPr>
          <w:rFonts w:ascii="Times New Roman" w:hAnsi="Times New Roman" w:cs="Times New Roman"/>
        </w:rPr>
        <w:instrText xml:space="preserve"> SEQ Reference \* MERGEFORMAT </w:instrText>
      </w:r>
      <w:r>
        <w:rPr>
          <w:rFonts w:ascii="Times New Roman" w:hAnsi="Times New Roman" w:cs="Times New Roman"/>
        </w:rPr>
        <w:fldChar w:fldCharType="separate"/>
      </w:r>
      <w:r w:rsidR="00FC0515">
        <w:rPr>
          <w:rFonts w:ascii="Times New Roman" w:hAnsi="Times New Roman" w:cs="Times New Roman"/>
          <w:noProof/>
        </w:rPr>
        <w:t>7</w:t>
      </w:r>
      <w:r>
        <w:rPr>
          <w:rFonts w:ascii="Times New Roman" w:hAnsi="Times New Roman" w:cs="Times New Roman"/>
        </w:rPr>
        <w:fldChar w:fldCharType="end"/>
      </w:r>
      <w:bookmarkEnd w:id="9"/>
      <w:r>
        <w:rPr>
          <w:rFonts w:ascii="Times New Roman" w:hAnsi="Times New Roman" w:cs="Times New Roman"/>
        </w:rPr>
        <w:t xml:space="preserve">] </w:t>
      </w:r>
      <w:r w:rsidR="00E57AC5" w:rsidRPr="00532605">
        <w:rPr>
          <w:rFonts w:ascii="Times New Roman" w:hAnsi="Times New Roman" w:cs="Times New Roman"/>
        </w:rPr>
        <w:t>L</w:t>
      </w:r>
      <w:r w:rsidR="00E150D6" w:rsidRPr="00532605">
        <w:rPr>
          <w:rFonts w:ascii="Times New Roman" w:hAnsi="Times New Roman" w:cs="Times New Roman"/>
        </w:rPr>
        <w:t xml:space="preserve">. Li and M. Simon, “Performance of coded OQPSK and MIL-STD SOQPSK with iterative decoding,” </w:t>
      </w:r>
      <w:r w:rsidR="00E150D6" w:rsidRPr="00532605">
        <w:rPr>
          <w:rFonts w:ascii="Times New Roman" w:hAnsi="Times New Roman" w:cs="Times New Roman"/>
          <w:i/>
        </w:rPr>
        <w:t xml:space="preserve">IEEE Trans. </w:t>
      </w:r>
      <w:proofErr w:type="spellStart"/>
      <w:r w:rsidR="00E150D6" w:rsidRPr="00532605">
        <w:rPr>
          <w:rFonts w:ascii="Times New Roman" w:hAnsi="Times New Roman" w:cs="Times New Roman"/>
          <w:i/>
        </w:rPr>
        <w:t>Commun</w:t>
      </w:r>
      <w:proofErr w:type="spellEnd"/>
      <w:proofErr w:type="gramStart"/>
      <w:r w:rsidR="00E150D6" w:rsidRPr="00532605">
        <w:rPr>
          <w:rFonts w:ascii="Times New Roman" w:hAnsi="Times New Roman" w:cs="Times New Roman"/>
        </w:rPr>
        <w:t>.,</w:t>
      </w:r>
      <w:proofErr w:type="gramEnd"/>
      <w:r w:rsidR="00E150D6" w:rsidRPr="00532605">
        <w:rPr>
          <w:rFonts w:ascii="Times New Roman" w:hAnsi="Times New Roman" w:cs="Times New Roman"/>
        </w:rPr>
        <w:t xml:space="preserve"> vol. 52, pp. 1890–1900, Nov. 2004.</w:t>
      </w:r>
    </w:p>
    <w:p w14:paraId="76E5F0FD" w14:textId="77777777" w:rsidR="00E57AC5" w:rsidRPr="00532605" w:rsidRDefault="00E57AC5" w:rsidP="00E57AC5">
      <w:pPr>
        <w:rPr>
          <w:rFonts w:ascii="Times New Roman" w:hAnsi="Times New Roman" w:cs="Times New Roman"/>
        </w:rPr>
      </w:pPr>
    </w:p>
    <w:sectPr w:rsidR="00E57AC5" w:rsidRPr="00532605" w:rsidSect="00E150D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1C12D" w14:textId="77777777" w:rsidR="00D10832" w:rsidRDefault="00D10832" w:rsidP="00430B74">
      <w:r>
        <w:separator/>
      </w:r>
    </w:p>
  </w:endnote>
  <w:endnote w:type="continuationSeparator" w:id="0">
    <w:p w14:paraId="169AE944" w14:textId="77777777" w:rsidR="00D10832" w:rsidRDefault="00D10832" w:rsidP="0043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7FC07" w14:textId="77777777" w:rsidR="00D10832" w:rsidRDefault="00D10832" w:rsidP="00430B74">
      <w:r>
        <w:separator/>
      </w:r>
    </w:p>
  </w:footnote>
  <w:footnote w:type="continuationSeparator" w:id="0">
    <w:p w14:paraId="6CA5ED8F" w14:textId="77777777" w:rsidR="00D10832" w:rsidRDefault="00D10832" w:rsidP="00430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0D6"/>
    <w:rsid w:val="000255D2"/>
    <w:rsid w:val="001409CD"/>
    <w:rsid w:val="001A4367"/>
    <w:rsid w:val="002266AD"/>
    <w:rsid w:val="00262962"/>
    <w:rsid w:val="002E6A22"/>
    <w:rsid w:val="00322B82"/>
    <w:rsid w:val="00324738"/>
    <w:rsid w:val="003B026F"/>
    <w:rsid w:val="003F013A"/>
    <w:rsid w:val="003F0A09"/>
    <w:rsid w:val="00430B74"/>
    <w:rsid w:val="004E3C69"/>
    <w:rsid w:val="00532605"/>
    <w:rsid w:val="005611F4"/>
    <w:rsid w:val="00597420"/>
    <w:rsid w:val="005D65E6"/>
    <w:rsid w:val="008D50C9"/>
    <w:rsid w:val="00937F22"/>
    <w:rsid w:val="009D68BA"/>
    <w:rsid w:val="009F67D9"/>
    <w:rsid w:val="00AA4FE5"/>
    <w:rsid w:val="00CD29A3"/>
    <w:rsid w:val="00D10832"/>
    <w:rsid w:val="00DB7FF2"/>
    <w:rsid w:val="00E150D6"/>
    <w:rsid w:val="00E36860"/>
    <w:rsid w:val="00E57AC5"/>
    <w:rsid w:val="00FC0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1BA959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7F2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0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50D6"/>
    <w:rPr>
      <w:rFonts w:ascii="Lucida Grande" w:hAnsi="Lucida Grande" w:cs="Lucida Grande"/>
      <w:sz w:val="18"/>
      <w:szCs w:val="18"/>
    </w:rPr>
  </w:style>
  <w:style w:type="paragraph" w:styleId="Caption">
    <w:name w:val="caption"/>
    <w:basedOn w:val="Normal"/>
    <w:next w:val="Normal"/>
    <w:uiPriority w:val="35"/>
    <w:unhideWhenUsed/>
    <w:qFormat/>
    <w:rsid w:val="00E150D6"/>
    <w:pPr>
      <w:spacing w:after="200"/>
    </w:pPr>
    <w:rPr>
      <w:b/>
      <w:bCs/>
      <w:color w:val="4F81BD" w:themeColor="accent1"/>
      <w:sz w:val="18"/>
      <w:szCs w:val="18"/>
    </w:rPr>
  </w:style>
  <w:style w:type="character" w:styleId="PlaceholderText">
    <w:name w:val="Placeholder Text"/>
    <w:basedOn w:val="DefaultParagraphFont"/>
    <w:uiPriority w:val="99"/>
    <w:semiHidden/>
    <w:rsid w:val="00E150D6"/>
    <w:rPr>
      <w:color w:val="808080"/>
    </w:rPr>
  </w:style>
  <w:style w:type="table" w:styleId="TableGrid">
    <w:name w:val="Table Grid"/>
    <w:basedOn w:val="TableNormal"/>
    <w:uiPriority w:val="59"/>
    <w:rsid w:val="00226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37F22"/>
    <w:rPr>
      <w:rFonts w:asciiTheme="majorHAnsi" w:eastAsiaTheme="majorEastAsia" w:hAnsiTheme="majorHAnsi" w:cstheme="majorBidi"/>
      <w:b/>
      <w:bCs/>
      <w:color w:val="365F91" w:themeColor="accent1" w:themeShade="BF"/>
      <w:sz w:val="28"/>
      <w:szCs w:val="28"/>
      <w:lang w:bidi="en-US"/>
    </w:rPr>
  </w:style>
  <w:style w:type="character" w:styleId="Hyperlink">
    <w:name w:val="Hyperlink"/>
    <w:basedOn w:val="DefaultParagraphFont"/>
    <w:uiPriority w:val="99"/>
    <w:unhideWhenUsed/>
    <w:rsid w:val="00322B82"/>
    <w:rPr>
      <w:color w:val="0000FF" w:themeColor="hyperlink"/>
      <w:u w:val="single"/>
    </w:rPr>
  </w:style>
  <w:style w:type="paragraph" w:styleId="Bibliography">
    <w:name w:val="Bibliography"/>
    <w:basedOn w:val="Normal"/>
    <w:next w:val="Normal"/>
    <w:uiPriority w:val="37"/>
    <w:unhideWhenUsed/>
    <w:rsid w:val="00532605"/>
  </w:style>
  <w:style w:type="paragraph" w:styleId="FootnoteText">
    <w:name w:val="footnote text"/>
    <w:basedOn w:val="Normal"/>
    <w:link w:val="FootnoteTextChar"/>
    <w:uiPriority w:val="99"/>
    <w:unhideWhenUsed/>
    <w:rsid w:val="00430B74"/>
  </w:style>
  <w:style w:type="character" w:customStyle="1" w:styleId="FootnoteTextChar">
    <w:name w:val="Footnote Text Char"/>
    <w:basedOn w:val="DefaultParagraphFont"/>
    <w:link w:val="FootnoteText"/>
    <w:uiPriority w:val="99"/>
    <w:rsid w:val="00430B74"/>
  </w:style>
  <w:style w:type="character" w:styleId="FootnoteReference">
    <w:name w:val="footnote reference"/>
    <w:basedOn w:val="DefaultParagraphFont"/>
    <w:uiPriority w:val="99"/>
    <w:unhideWhenUsed/>
    <w:rsid w:val="00430B7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7F2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0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50D6"/>
    <w:rPr>
      <w:rFonts w:ascii="Lucida Grande" w:hAnsi="Lucida Grande" w:cs="Lucida Grande"/>
      <w:sz w:val="18"/>
      <w:szCs w:val="18"/>
    </w:rPr>
  </w:style>
  <w:style w:type="paragraph" w:styleId="Caption">
    <w:name w:val="caption"/>
    <w:basedOn w:val="Normal"/>
    <w:next w:val="Normal"/>
    <w:uiPriority w:val="35"/>
    <w:unhideWhenUsed/>
    <w:qFormat/>
    <w:rsid w:val="00E150D6"/>
    <w:pPr>
      <w:spacing w:after="200"/>
    </w:pPr>
    <w:rPr>
      <w:b/>
      <w:bCs/>
      <w:color w:val="4F81BD" w:themeColor="accent1"/>
      <w:sz w:val="18"/>
      <w:szCs w:val="18"/>
    </w:rPr>
  </w:style>
  <w:style w:type="character" w:styleId="PlaceholderText">
    <w:name w:val="Placeholder Text"/>
    <w:basedOn w:val="DefaultParagraphFont"/>
    <w:uiPriority w:val="99"/>
    <w:semiHidden/>
    <w:rsid w:val="00E150D6"/>
    <w:rPr>
      <w:color w:val="808080"/>
    </w:rPr>
  </w:style>
  <w:style w:type="table" w:styleId="TableGrid">
    <w:name w:val="Table Grid"/>
    <w:basedOn w:val="TableNormal"/>
    <w:uiPriority w:val="59"/>
    <w:rsid w:val="00226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37F22"/>
    <w:rPr>
      <w:rFonts w:asciiTheme="majorHAnsi" w:eastAsiaTheme="majorEastAsia" w:hAnsiTheme="majorHAnsi" w:cstheme="majorBidi"/>
      <w:b/>
      <w:bCs/>
      <w:color w:val="365F91" w:themeColor="accent1" w:themeShade="BF"/>
      <w:sz w:val="28"/>
      <w:szCs w:val="28"/>
      <w:lang w:bidi="en-US"/>
    </w:rPr>
  </w:style>
  <w:style w:type="character" w:styleId="Hyperlink">
    <w:name w:val="Hyperlink"/>
    <w:basedOn w:val="DefaultParagraphFont"/>
    <w:uiPriority w:val="99"/>
    <w:unhideWhenUsed/>
    <w:rsid w:val="00322B82"/>
    <w:rPr>
      <w:color w:val="0000FF" w:themeColor="hyperlink"/>
      <w:u w:val="single"/>
    </w:rPr>
  </w:style>
  <w:style w:type="paragraph" w:styleId="Bibliography">
    <w:name w:val="Bibliography"/>
    <w:basedOn w:val="Normal"/>
    <w:next w:val="Normal"/>
    <w:uiPriority w:val="37"/>
    <w:unhideWhenUsed/>
    <w:rsid w:val="00532605"/>
  </w:style>
  <w:style w:type="paragraph" w:styleId="FootnoteText">
    <w:name w:val="footnote text"/>
    <w:basedOn w:val="Normal"/>
    <w:link w:val="FootnoteTextChar"/>
    <w:uiPriority w:val="99"/>
    <w:unhideWhenUsed/>
    <w:rsid w:val="00430B74"/>
  </w:style>
  <w:style w:type="character" w:customStyle="1" w:styleId="FootnoteTextChar">
    <w:name w:val="Footnote Text Char"/>
    <w:basedOn w:val="DefaultParagraphFont"/>
    <w:link w:val="FootnoteText"/>
    <w:uiPriority w:val="99"/>
    <w:rsid w:val="00430B74"/>
  </w:style>
  <w:style w:type="character" w:styleId="FootnoteReference">
    <w:name w:val="footnote reference"/>
    <w:basedOn w:val="DefaultParagraphFont"/>
    <w:uiPriority w:val="99"/>
    <w:unhideWhenUsed/>
    <w:rsid w:val="00430B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Microsoft_Equation1.bin"/><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TMC06</b:Tag>
    <b:SourceType>Book</b:SourceType>
    <b:Guid>{5C1142B3-6382-494C-8736-C074FA5BF96C}</b:Guid>
    <b:Author>
      <b:Author>
        <b:NameList>
          <b:Person>
            <b:Last>Thomas</b:Last>
            <b:First>T.</b:First>
            <b:Middle>M. Cover and J. A.</b:Middle>
          </b:Person>
        </b:NameList>
      </b:Author>
    </b:Author>
    <b:Title>Elements of Information Theory</b:Title>
    <b:StateProvince>New Jersey</b:StateProvince>
    <b:Publisher>Wiley</b:Publisher>
    <b:Year>2006</b:Year>
    <b:RefOrder>1</b:RefOrder>
  </b:Source>
</b:Sources>
</file>

<file path=customXml/itemProps1.xml><?xml version="1.0" encoding="utf-8"?>
<ds:datastoreItem xmlns:ds="http://schemas.openxmlformats.org/officeDocument/2006/customXml" ds:itemID="{EF53B081-B412-1B46-80C9-E8645315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3</Pages>
  <Words>1036</Words>
  <Characters>5910</Characters>
  <Application>Microsoft Macintosh Word</Application>
  <DocSecurity>0</DocSecurity>
  <Lines>49</Lines>
  <Paragraphs>13</Paragraphs>
  <ScaleCrop>false</ScaleCrop>
  <Company/>
  <LinksUpToDate>false</LinksUpToDate>
  <CharactersWithSpaces>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2016-01-23T01:23:00Z</dcterms:created>
  <dcterms:modified xsi:type="dcterms:W3CDTF">2016-01-23T20:04:00Z</dcterms:modified>
</cp:coreProperties>
</file>